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8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37"/>
      </w:tblGrid>
      <w:tr w:rsidR="00690766" w:rsidRPr="00690766" w:rsidTr="00690766">
        <w:tc>
          <w:tcPr>
            <w:tcW w:w="10137" w:type="dxa"/>
          </w:tcPr>
          <w:p w:rsidR="00690766" w:rsidRPr="00690766" w:rsidRDefault="00690766" w:rsidP="00690766">
            <w:pPr>
              <w:tabs>
                <w:tab w:val="left" w:pos="340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ПРОЕКТ</w:t>
            </w:r>
          </w:p>
          <w:p w:rsidR="00690766" w:rsidRPr="00690766" w:rsidRDefault="00690766" w:rsidP="00690766">
            <w:pPr>
              <w:tabs>
                <w:tab w:val="left" w:pos="340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«  в регистр »</w:t>
            </w:r>
          </w:p>
          <w:p w:rsidR="00690766" w:rsidRPr="00690766" w:rsidRDefault="00690766" w:rsidP="00690766">
            <w:pPr>
              <w:tabs>
                <w:tab w:val="left" w:pos="3402"/>
              </w:tabs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noProof/>
                <w:sz w:val="24"/>
                <w:szCs w:val="24"/>
                <w:lang w:eastAsia="ru-RU"/>
              </w:rPr>
              <w:drawing>
                <wp:inline distT="0" distB="0" distL="0" distR="0">
                  <wp:extent cx="457200" cy="571500"/>
                  <wp:effectExtent l="19050" t="0" r="0" b="0"/>
                  <wp:docPr id="2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57200" cy="571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690766" w:rsidRPr="00690766" w:rsidRDefault="00690766" w:rsidP="00690766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766" w:rsidRPr="00690766" w:rsidRDefault="00690766" w:rsidP="00690766">
            <w:pPr>
              <w:pStyle w:val="2"/>
              <w:tabs>
                <w:tab w:val="left" w:pos="3402"/>
              </w:tabs>
              <w:spacing w:before="0" w:after="0"/>
              <w:jc w:val="center"/>
              <w:outlineLvl w:val="1"/>
              <w:rPr>
                <w:rFonts w:ascii="Times New Roman" w:hAnsi="Times New Roman" w:cs="Times New Roman"/>
                <w:b w:val="0"/>
                <w:i w:val="0"/>
                <w:spacing w:val="20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b w:val="0"/>
                <w:i w:val="0"/>
                <w:spacing w:val="20"/>
                <w:sz w:val="24"/>
                <w:szCs w:val="24"/>
              </w:rPr>
              <w:t>ДУМА  ГОРОДА  ЮГОРСКА</w:t>
            </w:r>
          </w:p>
          <w:p w:rsidR="00690766" w:rsidRPr="00690766" w:rsidRDefault="00690766" w:rsidP="00690766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Ханты-Мансийского автономного округа – Югры</w:t>
            </w:r>
          </w:p>
          <w:p w:rsidR="00690766" w:rsidRPr="00690766" w:rsidRDefault="00690766" w:rsidP="00690766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b/>
                <w:sz w:val="24"/>
                <w:szCs w:val="24"/>
              </w:rPr>
              <w:t>РЕШЕНИЕ</w:t>
            </w:r>
          </w:p>
          <w:p w:rsidR="00690766" w:rsidRPr="00690766" w:rsidRDefault="00690766" w:rsidP="00690766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от _________________2015 года                                                                                     № ____</w:t>
            </w:r>
          </w:p>
          <w:p w:rsidR="00690766" w:rsidRPr="00690766" w:rsidRDefault="00690766" w:rsidP="00690766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ind w:right="5206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О внесении изменений  в решение Думы </w:t>
            </w:r>
            <w:r w:rsidR="00A957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</w:t>
            </w:r>
            <w:bookmarkStart w:id="0" w:name="_GoBack"/>
            <w:bookmarkEnd w:id="0"/>
            <w:r w:rsidRPr="00690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города Югорска от 18.12.2014 № 85 «О бюджете города Югорска на 2015 год и на плановый период 2016 и 2017 годов»</w:t>
            </w:r>
          </w:p>
          <w:p w:rsidR="00690766" w:rsidRPr="00690766" w:rsidRDefault="00690766" w:rsidP="00690766">
            <w:pPr>
              <w:tabs>
                <w:tab w:val="left" w:pos="340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            </w:t>
            </w:r>
            <w:r w:rsidRPr="00690766">
              <w:rPr>
                <w:rFonts w:ascii="Times New Roman" w:hAnsi="Times New Roman" w:cs="Times New Roman"/>
                <w:bCs/>
                <w:sz w:val="24"/>
                <w:szCs w:val="24"/>
              </w:rPr>
              <w:t>Учитывая изменения межбюджетных трансфертов из бюджета Ханты – Мансийского автономного округа – Югры  и перевыполнение  доходной части  городского бюджета</w:t>
            </w: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ДУМА ГОРОДА ЮГОРСКА РЕШИЛА:</w:t>
            </w:r>
          </w:p>
          <w:p w:rsidR="00690766" w:rsidRPr="00690766" w:rsidRDefault="00690766" w:rsidP="00690766">
            <w:pPr>
              <w:tabs>
                <w:tab w:val="left" w:pos="3402"/>
              </w:tabs>
              <w:ind w:firstLine="709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          </w:t>
            </w:r>
          </w:p>
          <w:p w:rsidR="00690766" w:rsidRPr="00690766" w:rsidRDefault="00690766" w:rsidP="00690766">
            <w:pPr>
              <w:numPr>
                <w:ilvl w:val="0"/>
                <w:numId w:val="1"/>
              </w:numPr>
              <w:tabs>
                <w:tab w:val="left" w:pos="709"/>
                <w:tab w:val="left" w:pos="1134"/>
              </w:tabs>
              <w:ind w:left="0"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bCs/>
                <w:sz w:val="24"/>
                <w:szCs w:val="24"/>
              </w:rPr>
              <w:t>Внести в</w:t>
            </w: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 xml:space="preserve"> решение Думы города Югорска от 18.12.2014 № 85 « О бюджете города Югорска на 2015 год и на плановый период 2016 и 2017 годов » (с изменениями от 02.06.2015 № 34, от 15.07.2015 № 55, от 27.08.2015 №56) следующие </w:t>
            </w:r>
            <w:r w:rsidRPr="00690766">
              <w:rPr>
                <w:rFonts w:ascii="Times New Roman" w:hAnsi="Times New Roman" w:cs="Times New Roman"/>
                <w:bCs/>
                <w:sz w:val="24"/>
                <w:szCs w:val="24"/>
              </w:rPr>
              <w:t>изменения</w:t>
            </w: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:rsidR="00690766" w:rsidRPr="00690766" w:rsidRDefault="00690766" w:rsidP="00690766">
            <w:pPr>
              <w:tabs>
                <w:tab w:val="left" w:pos="709"/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 xml:space="preserve">1.1.  Пункт 1 изложить в следующей редакции: </w:t>
            </w:r>
          </w:p>
          <w:p w:rsidR="00690766" w:rsidRPr="00690766" w:rsidRDefault="00690766" w:rsidP="00690766">
            <w:pPr>
              <w:tabs>
                <w:tab w:val="left" w:pos="1134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« 1. Утвердить основные характеристики бюджета города Югорска (далее – бюджет города) на 2015 год:</w:t>
            </w:r>
          </w:p>
          <w:p w:rsidR="00690766" w:rsidRPr="00690766" w:rsidRDefault="00690766" w:rsidP="00690766">
            <w:pPr>
              <w:shd w:val="clear" w:color="auto" w:fill="FFFFFF"/>
              <w:tabs>
                <w:tab w:val="left" w:pos="3402"/>
              </w:tabs>
              <w:ind w:left="14" w:right="10"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прогнозируемый общий объем доходов бюджета города в сумме 3 496 551,0 тыс. рублей;</w:t>
            </w:r>
          </w:p>
          <w:p w:rsidR="00690766" w:rsidRPr="00690766" w:rsidRDefault="00690766" w:rsidP="00690766">
            <w:pPr>
              <w:shd w:val="clear" w:color="auto" w:fill="FFFFFF"/>
              <w:tabs>
                <w:tab w:val="left" w:pos="3402"/>
              </w:tabs>
              <w:ind w:left="34" w:right="19" w:firstLine="6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общий объем расходов бюджета города в сумме 3 603 727,8 тыс. рублей;</w:t>
            </w:r>
          </w:p>
          <w:p w:rsidR="00690766" w:rsidRPr="00690766" w:rsidRDefault="00690766" w:rsidP="00690766">
            <w:pPr>
              <w:shd w:val="clear" w:color="auto" w:fill="FFFFFF"/>
              <w:tabs>
                <w:tab w:val="left" w:pos="3402"/>
              </w:tabs>
              <w:ind w:left="10" w:right="19" w:firstLine="68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дефицит бюджета города в сумме 107 176,8 тыс. рублей;</w:t>
            </w:r>
          </w:p>
          <w:p w:rsidR="00690766" w:rsidRPr="00690766" w:rsidRDefault="00690766" w:rsidP="00690766">
            <w:pPr>
              <w:shd w:val="clear" w:color="auto" w:fill="FFFFFF"/>
              <w:tabs>
                <w:tab w:val="left" w:pos="3402"/>
              </w:tabs>
              <w:ind w:right="24" w:firstLine="6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верхний предел муниципального внутреннего долга города Югорска на 1 января 2016 года в сумме 291 765 тыс. рублей;</w:t>
            </w:r>
          </w:p>
          <w:p w:rsidR="00690766" w:rsidRPr="00690766" w:rsidRDefault="00690766" w:rsidP="00690766">
            <w:pPr>
              <w:shd w:val="clear" w:color="auto" w:fill="FFFFFF"/>
              <w:tabs>
                <w:tab w:val="left" w:pos="3402"/>
              </w:tabs>
              <w:spacing w:line="200" w:lineRule="atLeast"/>
              <w:ind w:firstLine="7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предельный объем муниципального внутреннего долга города Югорска в сумме          330 000,0 тыс. рублей;</w:t>
            </w:r>
          </w:p>
          <w:p w:rsidR="00690766" w:rsidRPr="00690766" w:rsidRDefault="00690766" w:rsidP="00690766">
            <w:pPr>
              <w:shd w:val="clear" w:color="auto" w:fill="FFFFFF"/>
              <w:tabs>
                <w:tab w:val="left" w:pos="3402"/>
              </w:tabs>
              <w:ind w:right="24" w:firstLine="6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объем расходов на обслуживание муниципального внутреннего долга города Югорска в сумме 16 000,0 тыс. рублей ».</w:t>
            </w:r>
          </w:p>
          <w:p w:rsidR="00690766" w:rsidRPr="00690766" w:rsidRDefault="00690766" w:rsidP="00690766">
            <w:pPr>
              <w:shd w:val="clear" w:color="auto" w:fill="FFFFFF"/>
              <w:tabs>
                <w:tab w:val="left" w:pos="3402"/>
              </w:tabs>
              <w:ind w:right="24" w:firstLine="69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1.2. В пункте 6 слова « на 2015 год в сумме 2 280 752,8 тыс. рублей »  заменить словами « на 2015 год в сумме 2 489 747,6  тыс. рублей ».</w:t>
            </w:r>
          </w:p>
          <w:p w:rsidR="00690766" w:rsidRPr="00690766" w:rsidRDefault="00690766" w:rsidP="00690766">
            <w:pPr>
              <w:tabs>
                <w:tab w:val="left" w:pos="3402"/>
              </w:tabs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 xml:space="preserve">1.3. В пункте 11 слова « на 2015 год в сумме 111 725,4 тыс. рублей »  заменить словами «на 2015 год в сумме 109 346,2 тыс. рублей ». </w:t>
            </w:r>
          </w:p>
          <w:p w:rsidR="00690766" w:rsidRPr="00690766" w:rsidRDefault="00690766" w:rsidP="00690766">
            <w:pPr>
              <w:tabs>
                <w:tab w:val="left" w:pos="3402"/>
              </w:tabs>
              <w:ind w:firstLine="70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 xml:space="preserve">1.4. В пункте 14 слова «  </w:t>
            </w:r>
            <w:r w:rsidRPr="006907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2015 год в сумме 3 377 686,4  тыс. рублей </w:t>
            </w: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»  заменить словами «</w:t>
            </w:r>
            <w:r w:rsidRPr="00690766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на 2015 год в сумме 3 570 373,8 тыс. рублей </w:t>
            </w: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».</w:t>
            </w:r>
          </w:p>
          <w:p w:rsidR="00690766" w:rsidRPr="00690766" w:rsidRDefault="00690766" w:rsidP="00690766">
            <w:pPr>
              <w:tabs>
                <w:tab w:val="left" w:pos="340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1.5. Приложения 3, 5, 7, 9, 11, 12 изложить в новой редакции (приложения 1 - 6).</w:t>
            </w:r>
          </w:p>
          <w:p w:rsidR="00690766" w:rsidRPr="00690766" w:rsidRDefault="00690766" w:rsidP="00690766">
            <w:pPr>
              <w:tabs>
                <w:tab w:val="left" w:pos="3402"/>
              </w:tabs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2. Настоящее решение вступает в силу после его официального опубликования в газете «Югорский вестник».</w:t>
            </w:r>
          </w:p>
          <w:p w:rsidR="00690766" w:rsidRPr="00690766" w:rsidRDefault="00690766" w:rsidP="00690766">
            <w:pPr>
              <w:tabs>
                <w:tab w:val="left" w:pos="3402"/>
              </w:tabs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766" w:rsidRPr="00690766" w:rsidRDefault="00690766" w:rsidP="00690766">
            <w:pPr>
              <w:pStyle w:val="1"/>
              <w:tabs>
                <w:tab w:val="left" w:pos="3402"/>
              </w:tabs>
              <w:spacing w:before="0" w:after="0"/>
              <w:outlineLvl w:val="0"/>
              <w:rPr>
                <w:rFonts w:ascii="Times New Roman" w:hAnsi="Times New Roman"/>
                <w:kern w:val="0"/>
                <w:sz w:val="24"/>
                <w:szCs w:val="24"/>
              </w:rPr>
            </w:pPr>
            <w:r w:rsidRPr="00690766">
              <w:rPr>
                <w:rFonts w:ascii="Times New Roman" w:hAnsi="Times New Roman"/>
                <w:kern w:val="0"/>
                <w:sz w:val="24"/>
                <w:szCs w:val="24"/>
              </w:rPr>
              <w:t>Глава города Югорска</w:t>
            </w:r>
            <w:r w:rsidRPr="00690766">
              <w:rPr>
                <w:rFonts w:ascii="Times New Roman" w:hAnsi="Times New Roman"/>
                <w:kern w:val="0"/>
                <w:sz w:val="24"/>
                <w:szCs w:val="24"/>
              </w:rPr>
              <w:tab/>
            </w:r>
            <w:r w:rsidRPr="00690766">
              <w:rPr>
                <w:rFonts w:ascii="Times New Roman" w:hAnsi="Times New Roman"/>
                <w:kern w:val="0"/>
                <w:sz w:val="24"/>
                <w:szCs w:val="24"/>
              </w:rPr>
              <w:tab/>
            </w:r>
            <w:r w:rsidRPr="00690766">
              <w:rPr>
                <w:rFonts w:ascii="Times New Roman" w:hAnsi="Times New Roman"/>
                <w:kern w:val="0"/>
                <w:sz w:val="24"/>
                <w:szCs w:val="24"/>
              </w:rPr>
              <w:tab/>
            </w:r>
            <w:r w:rsidRPr="00690766">
              <w:rPr>
                <w:rFonts w:ascii="Times New Roman" w:hAnsi="Times New Roman"/>
                <w:kern w:val="0"/>
                <w:sz w:val="24"/>
                <w:szCs w:val="24"/>
              </w:rPr>
              <w:tab/>
              <w:t xml:space="preserve">                                 </w:t>
            </w:r>
            <w:r w:rsidRPr="00690766">
              <w:rPr>
                <w:rFonts w:ascii="Times New Roman" w:hAnsi="Times New Roman"/>
                <w:kern w:val="0"/>
                <w:sz w:val="24"/>
                <w:szCs w:val="24"/>
              </w:rPr>
              <w:tab/>
              <w:t xml:space="preserve">                    Р.З.Салахов</w:t>
            </w: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Согласовано:</w:t>
            </w: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Департамент финансов                                                                                                Л.И.Горшкова</w:t>
            </w: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>Проект  муниципального правового акта  не  содержит коррупционных факторов</w:t>
            </w: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управление                                                                              </w:t>
            </w: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 Д.А.Крылов</w:t>
            </w: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766" w:rsidRPr="00690766" w:rsidRDefault="00690766" w:rsidP="00690766">
            <w:pPr>
              <w:tabs>
                <w:tab w:val="left" w:pos="3402"/>
              </w:tabs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 xml:space="preserve">Заместитель главы администрации                                                               </w:t>
            </w:r>
            <w:r w:rsidRPr="00690766">
              <w:rPr>
                <w:rFonts w:ascii="Times New Roman" w:hAnsi="Times New Roman" w:cs="Times New Roman"/>
                <w:sz w:val="24"/>
                <w:szCs w:val="24"/>
              </w:rPr>
              <w:tab/>
              <w:t xml:space="preserve">         А.В. Бородкин</w:t>
            </w:r>
          </w:p>
          <w:p w:rsidR="00690766" w:rsidRPr="00690766" w:rsidRDefault="00690766" w:rsidP="006907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766" w:rsidRPr="00690766" w:rsidRDefault="00690766" w:rsidP="00690766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690766" w:rsidRPr="00690766" w:rsidRDefault="00690766" w:rsidP="0069076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90766" w:rsidRPr="00690766" w:rsidRDefault="00690766" w:rsidP="00690766">
      <w:pPr>
        <w:rPr>
          <w:rFonts w:ascii="Times New Roman" w:hAnsi="Times New Roman" w:cs="Times New Roman"/>
          <w:sz w:val="24"/>
          <w:szCs w:val="24"/>
        </w:rPr>
      </w:pPr>
    </w:p>
    <w:p w:rsidR="00690766" w:rsidRPr="00690766" w:rsidRDefault="00690766" w:rsidP="00690766"/>
    <w:p w:rsidR="00690766" w:rsidRPr="00690766" w:rsidRDefault="00690766" w:rsidP="00690766"/>
    <w:p w:rsidR="00690766" w:rsidRPr="00690766" w:rsidRDefault="00690766" w:rsidP="00690766"/>
    <w:p w:rsidR="00690766" w:rsidRPr="00690766" w:rsidRDefault="00690766" w:rsidP="00690766"/>
    <w:p w:rsidR="00690766" w:rsidRPr="00690766" w:rsidRDefault="00690766" w:rsidP="00690766"/>
    <w:p w:rsidR="00690766" w:rsidRPr="00690766" w:rsidRDefault="00690766" w:rsidP="00690766"/>
    <w:p w:rsidR="00690766" w:rsidRDefault="00690766">
      <w:r>
        <w:br w:type="page"/>
      </w:r>
    </w:p>
    <w:tbl>
      <w:tblPr>
        <w:tblW w:w="8760" w:type="dxa"/>
        <w:jc w:val="right"/>
        <w:tblInd w:w="96" w:type="dxa"/>
        <w:tblLook w:val="04A0" w:firstRow="1" w:lastRow="0" w:firstColumn="1" w:lastColumn="0" w:noHBand="0" w:noVBand="1"/>
      </w:tblPr>
      <w:tblGrid>
        <w:gridCol w:w="6000"/>
        <w:gridCol w:w="940"/>
        <w:gridCol w:w="460"/>
        <w:gridCol w:w="1360"/>
      </w:tblGrid>
      <w:tr w:rsidR="00395DC4" w:rsidRPr="00395DC4" w:rsidTr="00C013CC">
        <w:trPr>
          <w:trHeight w:val="315"/>
          <w:jc w:val="right"/>
        </w:trPr>
        <w:tc>
          <w:tcPr>
            <w:tcW w:w="8760" w:type="dxa"/>
            <w:gridSpan w:val="4"/>
            <w:shd w:val="clear" w:color="auto" w:fill="auto"/>
            <w:noWrap/>
            <w:vAlign w:val="bottom"/>
            <w:hideMark/>
          </w:tcPr>
          <w:p w:rsidR="00395DC4" w:rsidRPr="00395DC4" w:rsidRDefault="00954A81" w:rsidP="00395DC4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</w:t>
            </w:r>
            <w:r w:rsidR="00395DC4" w:rsidRPr="00395DC4">
              <w:rPr>
                <w:rFonts w:ascii="Times New Roman" w:hAnsi="Times New Roman" w:cs="Times New Roman"/>
                <w:sz w:val="24"/>
                <w:szCs w:val="24"/>
              </w:rPr>
              <w:t>риложение 1</w:t>
            </w:r>
          </w:p>
        </w:tc>
      </w:tr>
      <w:tr w:rsidR="00395DC4" w:rsidRPr="00395DC4" w:rsidTr="00C013CC">
        <w:trPr>
          <w:trHeight w:val="315"/>
          <w:jc w:val="right"/>
        </w:trPr>
        <w:tc>
          <w:tcPr>
            <w:tcW w:w="8760" w:type="dxa"/>
            <w:gridSpan w:val="4"/>
            <w:shd w:val="clear" w:color="auto" w:fill="auto"/>
            <w:noWrap/>
            <w:vAlign w:val="bottom"/>
            <w:hideMark/>
          </w:tcPr>
          <w:p w:rsidR="00395DC4" w:rsidRPr="00395DC4" w:rsidRDefault="00395DC4" w:rsidP="00395DC4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5DC4"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395DC4" w:rsidRPr="00395DC4" w:rsidTr="00C013CC">
        <w:trPr>
          <w:trHeight w:val="315"/>
          <w:jc w:val="right"/>
        </w:trPr>
        <w:tc>
          <w:tcPr>
            <w:tcW w:w="8760" w:type="dxa"/>
            <w:gridSpan w:val="4"/>
            <w:shd w:val="clear" w:color="auto" w:fill="auto"/>
            <w:noWrap/>
            <w:vAlign w:val="bottom"/>
            <w:hideMark/>
          </w:tcPr>
          <w:p w:rsidR="00395DC4" w:rsidRPr="00395DC4" w:rsidRDefault="00395DC4" w:rsidP="00395DC4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5DC4">
              <w:rPr>
                <w:rFonts w:ascii="Times New Roman" w:hAnsi="Times New Roman" w:cs="Times New Roman"/>
                <w:sz w:val="24"/>
                <w:szCs w:val="24"/>
              </w:rPr>
              <w:t>от ____________ 2015 года № __</w:t>
            </w:r>
          </w:p>
        </w:tc>
      </w:tr>
      <w:tr w:rsidR="00395DC4" w:rsidRPr="00395DC4" w:rsidTr="00C013CC">
        <w:trPr>
          <w:trHeight w:val="315"/>
          <w:jc w:val="right"/>
        </w:trPr>
        <w:tc>
          <w:tcPr>
            <w:tcW w:w="6000" w:type="dxa"/>
            <w:shd w:val="clear" w:color="auto" w:fill="auto"/>
            <w:noWrap/>
            <w:vAlign w:val="bottom"/>
            <w:hideMark/>
          </w:tcPr>
          <w:p w:rsidR="00395DC4" w:rsidRPr="00395DC4" w:rsidRDefault="00395DC4" w:rsidP="00395DC4">
            <w:pPr>
              <w:pStyle w:val="a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940" w:type="dxa"/>
            <w:shd w:val="clear" w:color="auto" w:fill="auto"/>
            <w:noWrap/>
            <w:vAlign w:val="bottom"/>
            <w:hideMark/>
          </w:tcPr>
          <w:p w:rsidR="00395DC4" w:rsidRPr="00395DC4" w:rsidRDefault="00395DC4" w:rsidP="00395DC4">
            <w:pPr>
              <w:pStyle w:val="a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0" w:type="dxa"/>
            <w:shd w:val="clear" w:color="auto" w:fill="auto"/>
            <w:noWrap/>
            <w:vAlign w:val="bottom"/>
            <w:hideMark/>
          </w:tcPr>
          <w:p w:rsidR="00395DC4" w:rsidRPr="00395DC4" w:rsidRDefault="00395DC4" w:rsidP="00395DC4">
            <w:pPr>
              <w:pStyle w:val="a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360" w:type="dxa"/>
            <w:shd w:val="clear" w:color="auto" w:fill="auto"/>
            <w:noWrap/>
            <w:vAlign w:val="bottom"/>
            <w:hideMark/>
          </w:tcPr>
          <w:p w:rsidR="00395DC4" w:rsidRPr="00395DC4" w:rsidRDefault="00395DC4" w:rsidP="00395DC4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95DC4" w:rsidRPr="00395DC4" w:rsidTr="00C013CC">
        <w:trPr>
          <w:trHeight w:val="315"/>
          <w:jc w:val="right"/>
        </w:trPr>
        <w:tc>
          <w:tcPr>
            <w:tcW w:w="8760" w:type="dxa"/>
            <w:gridSpan w:val="4"/>
            <w:shd w:val="clear" w:color="auto" w:fill="auto"/>
            <w:noWrap/>
            <w:vAlign w:val="bottom"/>
            <w:hideMark/>
          </w:tcPr>
          <w:p w:rsidR="00395DC4" w:rsidRPr="00395DC4" w:rsidRDefault="00395DC4" w:rsidP="00395DC4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5DC4">
              <w:rPr>
                <w:rFonts w:ascii="Times New Roman" w:hAnsi="Times New Roman" w:cs="Times New Roman"/>
                <w:sz w:val="24"/>
                <w:szCs w:val="24"/>
              </w:rPr>
              <w:t>Приложение 3</w:t>
            </w:r>
          </w:p>
        </w:tc>
      </w:tr>
      <w:tr w:rsidR="00395DC4" w:rsidRPr="00395DC4" w:rsidTr="00C013CC">
        <w:trPr>
          <w:trHeight w:val="315"/>
          <w:jc w:val="right"/>
        </w:trPr>
        <w:tc>
          <w:tcPr>
            <w:tcW w:w="8760" w:type="dxa"/>
            <w:gridSpan w:val="4"/>
            <w:shd w:val="clear" w:color="auto" w:fill="auto"/>
            <w:noWrap/>
            <w:vAlign w:val="bottom"/>
            <w:hideMark/>
          </w:tcPr>
          <w:p w:rsidR="00395DC4" w:rsidRPr="00395DC4" w:rsidRDefault="00395DC4" w:rsidP="00395DC4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5DC4"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395DC4" w:rsidRPr="00395DC4" w:rsidTr="00C013CC">
        <w:trPr>
          <w:trHeight w:val="315"/>
          <w:jc w:val="right"/>
        </w:trPr>
        <w:tc>
          <w:tcPr>
            <w:tcW w:w="8760" w:type="dxa"/>
            <w:gridSpan w:val="4"/>
            <w:shd w:val="clear" w:color="auto" w:fill="auto"/>
            <w:noWrap/>
            <w:vAlign w:val="bottom"/>
            <w:hideMark/>
          </w:tcPr>
          <w:p w:rsidR="00395DC4" w:rsidRPr="00395DC4" w:rsidRDefault="00395DC4" w:rsidP="00395DC4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395DC4">
              <w:rPr>
                <w:rFonts w:ascii="Times New Roman" w:hAnsi="Times New Roman" w:cs="Times New Roman"/>
                <w:sz w:val="24"/>
                <w:szCs w:val="24"/>
              </w:rPr>
              <w:t>от 18 декабря 2014 года № 85</w:t>
            </w:r>
          </w:p>
        </w:tc>
      </w:tr>
    </w:tbl>
    <w:p w:rsidR="00395DC4" w:rsidRPr="001D465E" w:rsidRDefault="00395DC4" w:rsidP="001D46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5DC4" w:rsidRPr="001D465E" w:rsidRDefault="00395DC4" w:rsidP="001D465E">
      <w:pPr>
        <w:pStyle w:val="a3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D465E"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по целевым статьям</w:t>
      </w:r>
    </w:p>
    <w:p w:rsidR="00395DC4" w:rsidRPr="001D465E" w:rsidRDefault="00395DC4" w:rsidP="001D46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1D465E">
        <w:rPr>
          <w:rFonts w:ascii="Times New Roman" w:hAnsi="Times New Roman" w:cs="Times New Roman"/>
          <w:b/>
          <w:bCs/>
          <w:sz w:val="24"/>
          <w:szCs w:val="24"/>
        </w:rPr>
        <w:t>(муниципальным программам города Югорска и непрограммным направлениям деятельности), группам и подгруппам видов расходов классификации расходов бюджета города Югорска на 2015 год</w:t>
      </w:r>
    </w:p>
    <w:p w:rsidR="00395DC4" w:rsidRPr="001D465E" w:rsidRDefault="00395DC4" w:rsidP="001D465E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</w:p>
    <w:p w:rsidR="00395DC4" w:rsidRPr="00395DC4" w:rsidRDefault="00395DC4" w:rsidP="00395DC4">
      <w:pPr>
        <w:pStyle w:val="a3"/>
        <w:ind w:left="8496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</w:t>
      </w:r>
      <w:r w:rsidRPr="00395DC4">
        <w:rPr>
          <w:rFonts w:ascii="Times New Roman" w:hAnsi="Times New Roman" w:cs="Times New Roman"/>
        </w:rPr>
        <w:t>(тыс.рублей)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7022"/>
        <w:gridCol w:w="1056"/>
        <w:gridCol w:w="576"/>
        <w:gridCol w:w="1483"/>
      </w:tblGrid>
      <w:tr w:rsidR="00A01A8D" w:rsidRPr="001D465E" w:rsidTr="00BE6793">
        <w:trPr>
          <w:cantSplit/>
          <w:tblHeader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2015 год</w:t>
            </w:r>
          </w:p>
        </w:tc>
      </w:tr>
      <w:tr w:rsidR="00A01A8D" w:rsidRPr="001D465E" w:rsidTr="00BE6793">
        <w:trPr>
          <w:cantSplit/>
          <w:tblHeader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15 155,4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1 792,2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594,8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сфере организации отдыха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517,2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108,6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0101304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0101304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оплаты стоимости питания детей школьного возраста в оздоровительных лагерях с дневным пребыванием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0101507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0101507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0101507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учреждением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0101791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0101791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0101791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стоимости питания детям школьного возраста в оздоровительных лагерях с дневным пребыванием детей в рамках муниципальной программы "Отдых и оздоровление детей города Югорска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0105407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0105407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0105407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отдыха и оздоровления детей в рамках муниципальной программы "Отдых и оздоровление детей города Югорска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6 823,6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6 823,6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0105510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6 823,6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1 254 450,7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332 494,8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53 089,2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53 089,2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15 593,7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15 593,7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263 632,1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210 966,7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52 665,4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16 548,7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16 251,1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16 251,1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сфере образования в рамках муниципальной программы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5 891,7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4 679,5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4 679,5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1 161,2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расходов по найму, аренде жилого помещения приглашенным специалистам из другой местности в рамках муниципальной программы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Адресная поддержка студентов из числа целевого набора в ВУЗы на педагогические специальности в рамках муниципальной программы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0201308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0201308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0201308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образования города Югорска на 2014 –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0201571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0201571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0201571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учреждением в рамках муниципальной программы "Развитие образования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0201791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0201791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0201791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образования города Югорска на 2014 – 2020 годы" за счет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0205471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5 754,4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0205471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5 754,4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0205471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5 754,4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основных общеобразовательных программ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638 124,0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638 124,0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631 612,1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6 511,9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175 290,0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175 290,0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175 290,0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обучающимся муниципальных общеобразовательных организаций и частных общеобразовательных организаций, имеющих государственную аккредитацию, социальной поддержки в виде предоставления завтраков и обедов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41 715,2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41 715,2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40 937,6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34 102,0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32 792,0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32 792,0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 – Мансийского автономного округа – Югры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оказание государственной поддержки системы дополнительного образования детей в рамках подпрограммы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 в рамках муниципальной программы "Развитие образования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поддержке российского казачества в рамках муниципальной программы "Развитие образования города Югорска на 2014 – 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93 301,2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в рамках муниципальной программы "Организация деятельности по опеке и попечительству в городе Югорске на 2014 - 2020 годы"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0305260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2 190,3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0305260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2 190,3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0305260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2 190,3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68 477,7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30 469,5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30 469,5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38 008,2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38 008,2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деятельности по опеке и попечительству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11 939,8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"Доступная среда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"Доступная среда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123 308,2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0510000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116 167,2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110 812,6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110 812,6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53 959,8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56 852,8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сфере культуры в рамках подпрограммы "Обеспечение прав гражданам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0511205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4 537,5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0511205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0511205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0511205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0511205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модернизации общедоступных муниципальных библиотек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0515144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0515144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0515144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0515418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0515418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0515418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межбюджетные трансферты на реализацию наказов избирателей депутатам Думы Ханты - Мансийского автономного округа - Югры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"Совершенствование системы управления в культуре" муниципальной программы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0520000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6 741,0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"Совершенствование системы управления в культуре" муниципальной программы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"Развитие внутреннего и въездного туризма" муниципальной программы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0530000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внутреннего и въездного туризма" муниципальной программы "Развитие культуры и туризма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251 022,9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52 589,5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52 589,5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52 589,5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сфере физической культуры и спорта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0601206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1 542,4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0601206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0601206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0601206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0601206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подпрограммы "Развитие массовой физической культуры и спорта" государственной программы "Развитие физической культуры и спорта в Ханты-Мансийском автономном округе – Югре на 2014 – 2020 годы"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в рамках муниципальной программы "Развитие физической культуры и спорта в городе Югорске на 2014-2020 годы"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материально-технической базы муниципальных учреждений спорта в рамках муниципальной программы "Развитие физической культуры и спорта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185 229,0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185 229,0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185 229,0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в рамках муниципальной программы "Развитие физической культуры и спорта в городе Югорске на 2014-2020 годы" (бюджет автономного округа)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0605453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физической культуры и спорта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0605471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отдельного государственного полномочия Ханты-Мансийского автономного округа - Югры по присвоению спортивных разрядов и квалификационных категорий спортивных судей в рамках муниципальной программы "Развитие физической культуры и спорта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 - Мансийского автономного округа - Югры в рамках  муниципальной программы "Развитие физической культуры и спорта в городе Югорске на 2014 - 2020 годы" за счет средств бюджета автономного округ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45 683,1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0710000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41 537,7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25 419,3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25 419,3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25 419,3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функций органов местного самоуправления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сфере молодежной политики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0711207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3 408,8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0711207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0711207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0711207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0711207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 – Мансийского автономного округа – Югры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0720000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4 145,4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4 069,9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4 069,9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4 069,9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в сфере молодежной политики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0725615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0725615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0725615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в рамках муниципальной программы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0801208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0801208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0801208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0801208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"Капитальный ремонт жилищного фонда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7 128,2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"Капитальный ремонт общего имущества многоквартирных домов"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0910000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690,2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 на проведение капитального ремонта жилых домов в рамках реализации подпрограммы "Капитальный ремонт общего имущества многоквартирных домов"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0911782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0911782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0911782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6 438,0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0921209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0921209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0921209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 на проведение капитального ремонта общего имущества в многоквартирных домах в рамках реализации подпрограммы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0921787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0921787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0921787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"Благоустройство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76 180,7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"Благоустройство территории города Югорска на 2014-2020 годы" муниципальной программы "Благоустройство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1010000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18 163,2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"Благоустройство территории города Югорска на 2014-2020 годы" муниципальной программы "Благоустройство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16 692,0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16 692,0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16 692,0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 – Мансийского автономного округа – Югры в рамках подпрограммы "Благоустройство территории города Югорска на 2014-2020 годы" муниципальной программы "Благоустройство города Югорска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1 471,2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1020000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54 375,6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54 375,6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54 375,6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54 375,6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Отдельное мероприятие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1030000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3 641,9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отдельного мероприятия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3 237,4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3 237,4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3 237,4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в рамках отдельного мероприятия "Санитарный отлов безнадзорных и бродячих животных" муниципальной программы "Благоустройство города Югорска на 2014 – 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1035528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404,5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1035528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1035528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1035528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1035528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EE0FCA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629 650,9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EE0FCA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629 650,9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приобретения жилья, проектирования и строительства объектов инженерной инфраструктуры территорий, предназначенных для жилищного строительства в рамках подпрограммы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76 312,7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76 312,7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76 312,7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подпрограммы "Обеспечение жильем молодых семей" федеральной целевой программы "Жилище" на 2011 - 2015 годы в рамках подпрограммы "Обеспечение мерами государственной поддержки по улучшению жилищных условий отдельных категорий граждан на 2014 - 2020 годы" государственной программы "Обеспечение доступным и комфортным жильем жителей Ханты-Мансийского автономного округа – Югры в 2014 – 2020 годах" в рамках подпрограммы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2011-2015 годы в рамках подпрограммы "Жилье" муниципальной программы "Обеспечение доступным и комфортным жильем жителей города Югорска на 2014-2020 годы" (федеральный бюджет)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Федерации", в рамках подпрограммы "Жилье" муниципальной программы "Обеспечение доступным и комфортным жильем жителей города Югорска на 2014-2020 годы"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1125135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1125135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1125135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строительства, в рамках подпрограммы "Жилье"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1125404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551 184,5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1125404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551 184,5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1125404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551 184,5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 федеральной целевой программы "Жилище" на 2011 – 2015 годы в рамках подпрограммы "Жилье"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1 214,9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1 214,9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1125440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1 214,9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полномочий, указанных в </w:t>
            </w:r>
            <w:proofErr w:type="spellStart"/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3.1, 3.2 ст.2 Закона Ханты-Мансийского автономного округа – Югры от 31 марта 2009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в рамках подпрограммы "Жилье"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1125529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1125529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1125529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315 076,9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lastRenderedPageBreak/>
              <w:t>Подпрограмма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1210000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82 371,7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1211212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1211212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1211212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реконструкции, расширения, модернизации, строительства и капитального ремонта объектов коммунального комплекса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7 312,1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6 135,4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6 135,4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развития общественной инфраструктуры и реализации приоритетных направлений развития муниципальных образований автономного округа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68 540,6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22 010,0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22 010,0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46 175,5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46 175,5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2 790,8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2 790,8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2 790,8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1220000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164 192,8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1221785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10 244,0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1221785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10 244,0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1221785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10 244,0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и сжиженного газа по социально-ориентированным розничным ценам,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1225516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1225516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1225516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 (бюджет автономного округа)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32 763,0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2 088,5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2 088,5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1231412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2 088,5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приобретения жилья, проектирования и строительства объектов инженерной инфраструктуры территорий, предназначенных для жилищного строительства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1231504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1231504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1231504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развития общественной инфраструктуры и реализации приоритетных направлений развития муниципальных образований автономного округа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1231531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1231531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1231531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строительства,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1235404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19 226,0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1235404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19 226,0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1235404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19 226,0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1235431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1235431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1235431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1240000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35 749,4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34 110,0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34 110,0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34 110,0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1 639,4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1 529,9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1 461,0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1 523,1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1310000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1 155,1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1311213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778,5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1311213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1311213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1311213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1311213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Софинансирование создания условий для деятельности народных дружин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1311563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1311563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1311563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создания условий для деятельности народных дружин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1315463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1315463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1315463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размещение систем видеообзора, модернизацию, обеспечение функционирования систем видеонаблюдения по направлению безопасности дорожного движения и информирование населения о необходимости соблюдения правил дорожного движения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1315464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1315464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1315464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"Противодействие незаконному обороту наркотиков"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1330000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 в рамках подпрограммы "Противодействие незаконному обороту наркотиков" муниципальной программы "Профилактика правонарушений, противодействие коррупции и незаконному обороту наркотиков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1335608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Реализация мероприятий муниципальной программы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1401214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1401214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1401214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1401214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27 601,3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27 347,8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27 347,8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27 347,8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374 379,6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1610000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179 706,9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56 145,3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48 898,9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48 898,9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6 876,3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6 876,3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96 064,4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92 167,6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92 167,6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3 866,4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3 866,4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муниципального образования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3 771,3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1 680,0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2 091,3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2 031,3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4 373,7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4 373,7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4 373,7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1611216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1611216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1611216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1611216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1611216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1615118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1615118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1615118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округа,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созданию и обеспечению деятельности административных комиссий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4 108,4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4 108,4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1 407,6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1615589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1 407,6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Осуществление переданных органам государственной власти субъектов Российской Федерации в соответствии с пунктом I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I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1 073,9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1620000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5 652,4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1621216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1621216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1621216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организациям в рамках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1621783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1621783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1621783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государственную поддержку малого и среднего предпринимательства в рамках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1625428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5 298,4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1625428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1625428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1625428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5 127,4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1625428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5 127,4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1630000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165 341,0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137 269,0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137 229,3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137 229,3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1640000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22 004,7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10 484,1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10 484,1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1640059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10 484,1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предоставление государственных услуг в многофункциональных центрах предоставления государственных и муниципальных услуг в рамках подпрограммы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1645427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11 520,6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1645427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11 520,6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1645427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11 520,6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1 674,6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1651216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1651216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1651216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 в рамках подпрограммы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1655513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1655513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1655513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1655513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1655513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331,8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23 474,0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"Электронный муниципалитет"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1710000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2 976,0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"Электронный муниципалитет"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1711217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1711217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1711217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2 976,0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1720000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20 398,0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1721217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1721217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1721217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Предоставление субсидий организациям в рамках подпрограммы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1721781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15 193,0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1721781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15 193,0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1721781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15 193,0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Подпрограмма "Поддержка социально ориентированной деятельности некоммерческих организаций"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1730000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 в рамках подпрограммы "Поддержка социально ориентированной деятельности некоммерческих организаций"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1731781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1731781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1731781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181 867,0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1801218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94 808,6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1801218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94 808,6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1801218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94 808,6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1801418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9 204,0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1801418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9 204,0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1801418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9 204,0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строительства (реконструкции), капитального ремонта и ремонта автомобильных дорог общего пользования местного значения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1801519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15 972,0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1801519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15 972,0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1801519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15 972,0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1801784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17 721,0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1801784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17 721,0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1801784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17 721,0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на строительство (реконструкцию), капитальный ремонт и ремонт автомобильных дорог общего пользования местного значения в рамках муниципальной программы "Развитие сети автомобильных дорог и транспорта в городе Югорске на 2014-2020 годы" за счет средств бюджета автономного округа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1805419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36 796,7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1805419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36 796,7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1805419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36 796,7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уровня,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7 364,7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7 364,7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1805607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7 364,7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51 965,0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32 104,0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31 933,7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31 933,7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города Югорска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1900704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1900704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1900704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1901219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2 733,9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1901219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2 733,9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1901219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2 733,9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1902188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1902188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1902188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"Развитие муниципальной службы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550,0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"Развитие муниципальной службы в городе Югорске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2001220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11 314,5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2101221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623,6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2101221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2101221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2101221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2101221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3 443,5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3 443,5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3 443,5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расходов по найму, аренде жилого помещения приглашенным специалистам из другой местности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газету "Югорский вестник"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попавшим в трудную жизненную ситуацию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экстренной материальной и финансовой поддержки населения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3 756,1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3 756,1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3 756,1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Почетных граждан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1962-1970 годы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2101317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проведение газификации жилых помещений, не находящихся в муниципальной собственности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2101318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2101319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458,7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86 076,1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45 528,1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17 978,0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17 978,0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27 550,1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3 161,9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4000000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33 354,0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4010000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33 354,0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4 317,0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4 317,0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4010203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4 317,0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14 360,0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13 899,5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13 899,5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</w:tr>
      <w:tr w:rsidR="00A01A8D" w:rsidRPr="001D465E" w:rsidTr="001D465E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высшего должностного лица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3 230,6</w:t>
            </w:r>
          </w:p>
        </w:tc>
      </w:tr>
      <w:tr w:rsidR="00A01A8D" w:rsidRPr="001D465E" w:rsidTr="001D465E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3 230,6</w:t>
            </w:r>
          </w:p>
        </w:tc>
      </w:tr>
      <w:tr w:rsidR="00A01A8D" w:rsidRPr="001D465E" w:rsidTr="001D465E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3 230,6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4010210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Председатель контрольно-счетной палаты города Югорска и его заместитель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4010224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4 182,0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 контрольно-счетной палаты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1 873,3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1 873,3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4010225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1 873,3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1 433,2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1 058,2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375,0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к благодарственному письму главы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4011301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4011301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4011301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4011321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4011321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A01A8D" w:rsidRPr="001D465E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4011321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</w:tr>
      <w:tr w:rsidR="00A01A8D" w:rsidRPr="00A01A8D" w:rsidTr="00BE6793">
        <w:trPr>
          <w:cantSplit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01A8D" w:rsidRPr="001D465E" w:rsidRDefault="00A01A8D" w:rsidP="00A01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A01A8D" w:rsidRPr="00A01A8D" w:rsidRDefault="00A01A8D" w:rsidP="00A01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1D465E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3 603 727,8</w:t>
            </w:r>
          </w:p>
        </w:tc>
      </w:tr>
    </w:tbl>
    <w:p w:rsidR="00A01A8D" w:rsidRDefault="00A01A8D"/>
    <w:p w:rsidR="00C013CC" w:rsidRDefault="00C013CC"/>
    <w:p w:rsidR="00C013CC" w:rsidRDefault="00C013CC"/>
    <w:p w:rsidR="00C013CC" w:rsidRDefault="00C013CC"/>
    <w:p w:rsidR="00C013CC" w:rsidRDefault="00C013CC"/>
    <w:tbl>
      <w:tblPr>
        <w:tblW w:w="5000" w:type="pct"/>
        <w:tblLook w:val="04A0" w:firstRow="1" w:lastRow="0" w:firstColumn="1" w:lastColumn="0" w:noHBand="0" w:noVBand="1"/>
      </w:tblPr>
      <w:tblGrid>
        <w:gridCol w:w="6000"/>
        <w:gridCol w:w="781"/>
        <w:gridCol w:w="941"/>
        <w:gridCol w:w="2415"/>
      </w:tblGrid>
      <w:tr w:rsidR="00C013CC" w:rsidRPr="00F60815" w:rsidTr="00C013CC">
        <w:trPr>
          <w:cantSplit/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CC" w:rsidRPr="00C013CC" w:rsidRDefault="00C013CC" w:rsidP="00C013CC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13C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Приложение 2</w:t>
            </w:r>
          </w:p>
        </w:tc>
      </w:tr>
      <w:tr w:rsidR="00C013CC" w:rsidRPr="00F60815" w:rsidTr="00C013CC">
        <w:trPr>
          <w:cantSplit/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CC" w:rsidRPr="00C013CC" w:rsidRDefault="00C013CC" w:rsidP="00C013CC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13CC"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C013CC" w:rsidRPr="00F60815" w:rsidTr="00C013CC">
        <w:trPr>
          <w:cantSplit/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CC" w:rsidRPr="00C013CC" w:rsidRDefault="00C013CC" w:rsidP="00C013CC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13CC">
              <w:rPr>
                <w:rFonts w:ascii="Times New Roman" w:hAnsi="Times New Roman" w:cs="Times New Roman"/>
                <w:sz w:val="24"/>
                <w:szCs w:val="24"/>
              </w:rPr>
              <w:t>от __________ 2015 года № __</w:t>
            </w:r>
          </w:p>
        </w:tc>
      </w:tr>
      <w:tr w:rsidR="00C013CC" w:rsidRPr="00F60815" w:rsidTr="00392CA5">
        <w:trPr>
          <w:cantSplit/>
          <w:trHeight w:val="315"/>
        </w:trPr>
        <w:tc>
          <w:tcPr>
            <w:tcW w:w="296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CC" w:rsidRPr="00C013CC" w:rsidRDefault="00C013CC" w:rsidP="00C013CC">
            <w:pPr>
              <w:pStyle w:val="a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38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CC" w:rsidRPr="00C013CC" w:rsidRDefault="00C013CC" w:rsidP="00C013CC">
            <w:pPr>
              <w:pStyle w:val="a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CC" w:rsidRPr="00C013CC" w:rsidRDefault="00C013CC" w:rsidP="00C013CC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9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CC" w:rsidRPr="00C013CC" w:rsidRDefault="00C013CC" w:rsidP="00C013CC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013CC" w:rsidRPr="00F60815" w:rsidTr="00C013CC">
        <w:trPr>
          <w:cantSplit/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CC" w:rsidRPr="00C013CC" w:rsidRDefault="00C013CC" w:rsidP="00C013CC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13CC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C013CC" w:rsidRPr="00F60815" w:rsidTr="00C013CC">
        <w:trPr>
          <w:cantSplit/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CC" w:rsidRPr="00C013CC" w:rsidRDefault="00C013CC" w:rsidP="00C013CC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13CC"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C013CC" w:rsidRPr="00F60815" w:rsidTr="00C013CC">
        <w:trPr>
          <w:cantSplit/>
          <w:trHeight w:val="315"/>
        </w:trPr>
        <w:tc>
          <w:tcPr>
            <w:tcW w:w="5000" w:type="pct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013CC" w:rsidRPr="00C013CC" w:rsidRDefault="00C013CC" w:rsidP="00C013CC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C013CC">
              <w:rPr>
                <w:rFonts w:ascii="Times New Roman" w:hAnsi="Times New Roman" w:cs="Times New Roman"/>
                <w:sz w:val="24"/>
                <w:szCs w:val="24"/>
              </w:rPr>
              <w:t>от 18 декабря 2014 года № 85</w:t>
            </w:r>
          </w:p>
        </w:tc>
      </w:tr>
    </w:tbl>
    <w:p w:rsidR="00C013CC" w:rsidRDefault="00C013CC" w:rsidP="00C013CC">
      <w:pPr>
        <w:jc w:val="right"/>
        <w:rPr>
          <w:szCs w:val="24"/>
        </w:rPr>
      </w:pPr>
    </w:p>
    <w:p w:rsidR="00C013CC" w:rsidRPr="00C013CC" w:rsidRDefault="00C013CC" w:rsidP="00C013CC">
      <w:pPr>
        <w:jc w:val="center"/>
        <w:rPr>
          <w:rFonts w:ascii="Times New Roman" w:hAnsi="Times New Roman" w:cs="Times New Roman"/>
          <w:sz w:val="24"/>
          <w:szCs w:val="24"/>
        </w:rPr>
      </w:pPr>
      <w:r w:rsidRPr="00C013CC">
        <w:rPr>
          <w:rFonts w:ascii="Times New Roman" w:hAnsi="Times New Roman" w:cs="Times New Roman"/>
          <w:b/>
          <w:bCs/>
          <w:sz w:val="24"/>
          <w:szCs w:val="24"/>
        </w:rPr>
        <w:t>Распределение бюджетных ассигнований по разделам и подразделам классификации расходов бюджета города Югорска на 2015 год</w:t>
      </w:r>
    </w:p>
    <w:p w:rsidR="00C013CC" w:rsidRPr="00C013CC" w:rsidRDefault="00C013CC" w:rsidP="00C013CC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C013CC">
        <w:rPr>
          <w:rFonts w:ascii="Times New Roman" w:hAnsi="Times New Roman" w:cs="Times New Roman"/>
          <w:sz w:val="24"/>
          <w:szCs w:val="24"/>
        </w:rPr>
        <w:t>(тыс.рублей)</w:t>
      </w:r>
    </w:p>
    <w:tbl>
      <w:tblPr>
        <w:tblW w:w="10078" w:type="dxa"/>
        <w:tblInd w:w="95" w:type="dxa"/>
        <w:tblLook w:val="04A0" w:firstRow="1" w:lastRow="0" w:firstColumn="1" w:lastColumn="0" w:noHBand="0" w:noVBand="1"/>
      </w:tblPr>
      <w:tblGrid>
        <w:gridCol w:w="6109"/>
        <w:gridCol w:w="992"/>
        <w:gridCol w:w="992"/>
        <w:gridCol w:w="1985"/>
      </w:tblGrid>
      <w:tr w:rsidR="00C013CC" w:rsidRPr="00C013CC" w:rsidTr="00392CA5">
        <w:trPr>
          <w:tblHeader/>
        </w:trPr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</w:tr>
      <w:tr w:rsidR="00C013CC" w:rsidRPr="00C013CC" w:rsidTr="00392CA5">
        <w:trPr>
          <w:tblHeader/>
        </w:trPr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295 415,2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4 317,0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20 637,5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96 910,4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38 159,3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134 354,0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6 647,3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6 647,3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5 570,4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4 315,3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1 155,1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416 794,6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1 430,0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168 950,9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27 347,8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25 085,7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156 781,3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17 789,5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19 409,4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1 046 054,6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634 625,4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279 327,5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72 538,8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Другие вопросы в области жилищно-коммунального хозяйства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59 562,9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253,5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253,5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1 310 456,7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236 603,1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931 961,9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59 811,5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82 080,3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123 358,2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116 379,7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6 978,5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139 557,9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3 507,5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9 957,2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114 076,7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12 016,5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222 521,4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27 390,7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195 090,4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21 098,0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21 098,0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16 000,0</w:t>
            </w:r>
          </w:p>
        </w:tc>
      </w:tr>
      <w:tr w:rsidR="00C013CC" w:rsidRPr="00C013CC" w:rsidTr="00392CA5">
        <w:tc>
          <w:tcPr>
            <w:tcW w:w="61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</w:t>
            </w:r>
          </w:p>
        </w:tc>
      </w:tr>
      <w:tr w:rsidR="00C013CC" w:rsidRPr="00C013CC" w:rsidTr="00392CA5">
        <w:tc>
          <w:tcPr>
            <w:tcW w:w="61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3CC" w:rsidRPr="00C013CC" w:rsidRDefault="00C013CC" w:rsidP="00C013CC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013CC" w:rsidRPr="00C013CC" w:rsidRDefault="00C013CC" w:rsidP="00C013CC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C013CC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3 603 727,8</w:t>
            </w:r>
          </w:p>
        </w:tc>
      </w:tr>
    </w:tbl>
    <w:p w:rsidR="00C013CC" w:rsidRDefault="00C013CC"/>
    <w:p w:rsidR="00C013CC" w:rsidRDefault="00C013CC"/>
    <w:p w:rsidR="00C013CC" w:rsidRDefault="00C013CC"/>
    <w:p w:rsidR="00C013CC" w:rsidRDefault="00C013CC"/>
    <w:p w:rsidR="00C013CC" w:rsidRDefault="00C013CC"/>
    <w:p w:rsidR="00494268" w:rsidRDefault="00494268"/>
    <w:p w:rsidR="00494268" w:rsidRDefault="00494268"/>
    <w:p w:rsidR="00494268" w:rsidRDefault="00494268">
      <w:pPr>
        <w:sectPr w:rsidR="00494268" w:rsidSect="00392CA5">
          <w:pgSz w:w="11906" w:h="16838"/>
          <w:pgMar w:top="567" w:right="567" w:bottom="567" w:left="1418" w:header="709" w:footer="709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8751"/>
        <w:gridCol w:w="637"/>
        <w:gridCol w:w="498"/>
        <w:gridCol w:w="535"/>
        <w:gridCol w:w="1049"/>
        <w:gridCol w:w="597"/>
        <w:gridCol w:w="1571"/>
        <w:gridCol w:w="1828"/>
      </w:tblGrid>
      <w:tr w:rsidR="00494268" w:rsidRPr="00032C4B" w:rsidTr="00494268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2C4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 w:type="page"/>
              <w:t>Приложение 3</w:t>
            </w:r>
          </w:p>
        </w:tc>
      </w:tr>
      <w:tr w:rsidR="00494268" w:rsidRPr="00032C4B" w:rsidTr="00494268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2C4B"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494268" w:rsidRPr="00032C4B" w:rsidTr="00494268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2C4B">
              <w:rPr>
                <w:rFonts w:ascii="Times New Roman" w:hAnsi="Times New Roman" w:cs="Times New Roman"/>
                <w:sz w:val="24"/>
                <w:szCs w:val="24"/>
              </w:rPr>
              <w:t>от ______________ года № ___</w:t>
            </w:r>
          </w:p>
        </w:tc>
      </w:tr>
      <w:tr w:rsidR="00494268" w:rsidRPr="00032C4B" w:rsidTr="00494268">
        <w:trPr>
          <w:trHeight w:val="315"/>
        </w:trPr>
        <w:tc>
          <w:tcPr>
            <w:tcW w:w="282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3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0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9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4268" w:rsidRPr="00032C4B" w:rsidTr="00494268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2C4B">
              <w:rPr>
                <w:rFonts w:ascii="Times New Roman" w:hAnsi="Times New Roman" w:cs="Times New Roman"/>
                <w:sz w:val="24"/>
                <w:szCs w:val="24"/>
              </w:rPr>
              <w:t>Приложение 7</w:t>
            </w:r>
          </w:p>
        </w:tc>
      </w:tr>
      <w:tr w:rsidR="00494268" w:rsidRPr="00032C4B" w:rsidTr="00494268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2C4B"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494268" w:rsidRPr="00032C4B" w:rsidTr="00494268">
        <w:trPr>
          <w:trHeight w:val="315"/>
        </w:trPr>
        <w:tc>
          <w:tcPr>
            <w:tcW w:w="5000" w:type="pct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32C4B">
              <w:rPr>
                <w:rFonts w:ascii="Times New Roman" w:hAnsi="Times New Roman" w:cs="Times New Roman"/>
                <w:sz w:val="24"/>
                <w:szCs w:val="24"/>
              </w:rPr>
              <w:t>от 18 декабря 2014 года № 85</w:t>
            </w:r>
          </w:p>
        </w:tc>
      </w:tr>
    </w:tbl>
    <w:p w:rsidR="00494268" w:rsidRPr="00032C4B" w:rsidRDefault="00494268" w:rsidP="00494268">
      <w:pPr>
        <w:jc w:val="right"/>
        <w:rPr>
          <w:rFonts w:ascii="Times New Roman" w:hAnsi="Times New Roman" w:cs="Times New Roman"/>
          <w:sz w:val="24"/>
          <w:szCs w:val="24"/>
        </w:rPr>
      </w:pPr>
    </w:p>
    <w:p w:rsidR="00494268" w:rsidRPr="00032C4B" w:rsidRDefault="00494268" w:rsidP="00494268">
      <w:pPr>
        <w:jc w:val="center"/>
        <w:rPr>
          <w:rFonts w:ascii="Times New Roman" w:hAnsi="Times New Roman" w:cs="Times New Roman"/>
          <w:sz w:val="24"/>
          <w:szCs w:val="24"/>
        </w:rPr>
      </w:pPr>
      <w:r w:rsidRPr="00032C4B">
        <w:rPr>
          <w:rFonts w:ascii="Times New Roman" w:hAnsi="Times New Roman" w:cs="Times New Roman"/>
          <w:b/>
          <w:bCs/>
          <w:sz w:val="24"/>
          <w:szCs w:val="24"/>
        </w:rPr>
        <w:t>Ведомственная структура расходов бюджета города Югорска на 2015 год</w:t>
      </w:r>
    </w:p>
    <w:p w:rsidR="00494268" w:rsidRPr="00032C4B" w:rsidRDefault="00032C4B" w:rsidP="00032C4B">
      <w:pPr>
        <w:pStyle w:val="a3"/>
        <w:rPr>
          <w:rFonts w:ascii="Times New Roman" w:hAnsi="Times New Roman" w:cs="Times New Roman"/>
          <w:sz w:val="24"/>
          <w:szCs w:val="24"/>
        </w:rPr>
      </w:pP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 w:rsidRPr="00032C4B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392CA5">
        <w:rPr>
          <w:rFonts w:ascii="Times New Roman" w:hAnsi="Times New Roman" w:cs="Times New Roman"/>
          <w:sz w:val="24"/>
          <w:szCs w:val="24"/>
        </w:rPr>
        <w:t xml:space="preserve">       </w:t>
      </w:r>
      <w:r w:rsidRPr="00032C4B">
        <w:rPr>
          <w:rFonts w:ascii="Times New Roman" w:hAnsi="Times New Roman" w:cs="Times New Roman"/>
          <w:sz w:val="24"/>
          <w:szCs w:val="24"/>
        </w:rPr>
        <w:t>(тыс. рублей)</w:t>
      </w:r>
    </w:p>
    <w:tbl>
      <w:tblPr>
        <w:tblW w:w="15322" w:type="dxa"/>
        <w:tblInd w:w="95" w:type="dxa"/>
        <w:tblLook w:val="04A0" w:firstRow="1" w:lastRow="0" w:firstColumn="1" w:lastColumn="0" w:noHBand="0" w:noVBand="1"/>
      </w:tblPr>
      <w:tblGrid>
        <w:gridCol w:w="8518"/>
        <w:gridCol w:w="820"/>
        <w:gridCol w:w="540"/>
        <w:gridCol w:w="537"/>
        <w:gridCol w:w="1056"/>
        <w:gridCol w:w="700"/>
        <w:gridCol w:w="1450"/>
        <w:gridCol w:w="1701"/>
      </w:tblGrid>
      <w:tr w:rsidR="00494268" w:rsidRPr="00032C4B" w:rsidTr="00EE0FCA">
        <w:trPr>
          <w:cantSplit/>
          <w:trHeight w:val="276"/>
          <w:tblHeader/>
        </w:trPr>
        <w:tc>
          <w:tcPr>
            <w:tcW w:w="85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Вед</w:t>
            </w: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Рз</w:t>
            </w:r>
            <w:proofErr w:type="spellEnd"/>
          </w:p>
        </w:tc>
        <w:tc>
          <w:tcPr>
            <w:tcW w:w="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proofErr w:type="spellStart"/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Пр</w:t>
            </w:r>
            <w:proofErr w:type="spellEnd"/>
          </w:p>
        </w:tc>
        <w:tc>
          <w:tcPr>
            <w:tcW w:w="105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ВР</w:t>
            </w:r>
          </w:p>
        </w:tc>
        <w:tc>
          <w:tcPr>
            <w:tcW w:w="14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Сумма на год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В том числе за счет субвенций</w:t>
            </w:r>
          </w:p>
        </w:tc>
      </w:tr>
      <w:tr w:rsidR="00494268" w:rsidRPr="00032C4B" w:rsidTr="00EE0FCA">
        <w:trPr>
          <w:cantSplit/>
          <w:trHeight w:val="276"/>
          <w:tblHeader/>
        </w:trPr>
        <w:tc>
          <w:tcPr>
            <w:tcW w:w="85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05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4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</w:p>
        </w:tc>
      </w:tr>
      <w:tr w:rsidR="00494268" w:rsidRPr="00032C4B" w:rsidTr="00EE0FCA">
        <w:trPr>
          <w:cantSplit/>
          <w:tblHeader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093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Дума города Югорска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33 354,0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32 525,6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Высшее должностное лицо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20 637,5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20 637,5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20 637,5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14 360,0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13 899,5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392CA5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Заместитель высшего должностного лица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3 230,6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392CA5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3 230,6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392CA5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3 230,6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Депутат Думы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3 038,0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6 055,3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6 055,3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 контрольно-счетной палаты города Югорска и его заместитель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4010224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4010224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4010224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4 182,0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 контрольно-счетной палаты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4010225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1 873,3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4010225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1 873,3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4010225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1 873,3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1 515,8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1 515,8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1 515,8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229,8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Единовременное денежное вознаграждение к благодарственному письму главы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4011301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4011301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4011301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Единовременные выплаты гражданам, награжденным почетной грамотой Думы города Югорска, почетной грамотой и благодарностью главы города Югорска, знаком "За заслуги перед городом Югорском"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4011321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4011321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4011321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Непрограммное направление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 города Югорска в рамках непрограммного направления деятельности "Обеспечение деятельности органов местного самоуправления"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093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Администрация города Югорска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586 429,2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264 729,8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208 600,8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7 447,1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96 910,4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96 910,4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96 910,4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92 694,4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88 847,6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88 847,6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3 816,4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3 816,4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Глава администрации муниципального образования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4 216,0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Судебная система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1615120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111 653,4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7 410,1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жителей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Субвенции на реализацию полномочий, указанных в </w:t>
            </w:r>
            <w:proofErr w:type="spellStart"/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пп</w:t>
            </w:r>
            <w:proofErr w:type="spellEnd"/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3.1, 3.2 ст.2 Закона Ханты-Мансийского автономного округа – Югры от 31 марта 2009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 в рамках подпрограммы "Жилье"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1125529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1125529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1125529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3,5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70 451,9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70 451,9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7 406,6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Расходы на обеспечение деятельности (оказание услуг) муниципальных учреждений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392CA5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392CA5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56 145,3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392CA5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392CA5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392CA5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48 898,9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392CA5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392CA5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48 898,9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392CA5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392CA5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392CA5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392CA5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92CA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6 876,3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370,2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2 526,3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2 091,3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2 031,3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содержание и обеспечение деятельности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4 373,7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хранению, комплектованию, учету и использованию архивных документов, относящихся к государственной собственности автономного округа,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257,8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созданию и обеспечению деятельности административных комиссий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1 632,8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1 324,9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1 324,9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307,9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307,9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полномочий по образованию и организации деятельности комиссий по делам несовершеннолетних и защите их прав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1615589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5 516,0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1615589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4 108,4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1615589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4 108,4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1615589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1 407,6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1 407,6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1615589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1 407,6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1 407,6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гражданского и информационного общества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"Поддержка социально ориентированной деятельности некоммерческих организаций"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 в рамках подпрограммы "Поддержка социально ориентированной деятельности некоммерческих организаций"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1731781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1731781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1731781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муниципальной службы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"Развитие муниципальной службы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2001220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40 548,0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ОБОРОНА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6 647,3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3 277,3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6 647,3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3 277,3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6 647,3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3 370,0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первичного воинского учета на территориях, где отсутствуют военные комиссариаты,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1615118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1615118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1615118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3 277,3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4 725,4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4 315,3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Органы юстиции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4 315,3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4 315,3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I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федерального бюджета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3 241,4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3 241,4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3 241,4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переданных органам государственной власти субъектов Российской Федерации в соответствии с пунктом I статьи 4 Федерального закона "Об актах гражданского состояния" полномочий Российской Федерации на государственную регистрацию актов гражданского состояния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1 073,9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1 073,9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653,9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1615931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653,9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1611216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1611216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1611216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1611216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1611216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310,1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1311213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1311213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1311213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создания условий для деятельности народных дружин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1311563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1311563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1311563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для создания условий для деятельности народных дружин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1315463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1315463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1315463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198 893,7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166 895,6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165 341,0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165 341,0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165 341,0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165 341,0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165 341,0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165 341,0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животноводства, переработки и реализации продукции животноводства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137 269,0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137 269,0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39,7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137 229,3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137 229,3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137 229,3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137 229,3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малых форм хозяйствования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20 100,0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поддержку мясного скотоводства, переработки и реализации продукции мясного скотоводства в рамках подпрограммы "Развитие агропромышленного комплекса"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7 972,0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7 972,0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1635527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7 972,0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14 705,1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11 729,1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 в рамках подпрограммы "Совершенствование системы муниципального стратегического управления"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1610240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10 484,1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10 484,1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10 484,1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10 484,1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гражданского и информационного общества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"Электронный муниципалитет"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"Электронный муниципалитет"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1711217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1711217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1711217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2 976,0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18 847,6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1 554,6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18 847,6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5 652,4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1621216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1621216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1621216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 в рамках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1621783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1621783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1621783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государственную поддержку малого и среднего предпринимательства в рамках подпрограммы "Развитие малого и среднего предпринимательства"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1625428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5 298,4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1625428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1625428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1625428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5 127,4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1625428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5 127,4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11 520,6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предоставление государственных услуг в многофункциональных центрах предоставления государственных и муниципальных услуг в рамках подпрограммы "Предоставление государственных и муниципальных услуг через многофункциональный центр (МФЦ)"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1645427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11 520,6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1645427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11 520,6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1645427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11 520,6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1 674,6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1651216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1651216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1651216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в сфере трудовых отношений и государственного управления охраной труда в рамках подпрограммы "Совершенствование социально-трудовых отношений и охраны труда" муниципальной программы "Социально-экономическое развитие и совершенствование государственного и муниципального управления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1655513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1 554,6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1655513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1655513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1 222,8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1655513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1655513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331,8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34 142,0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34 142,0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"Благоустройство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в рамках отдельного мероприятия "Санитарный отлов безнадзорных и бродячих животных" муниципальной программы "Благоустройство города Югорска на 2014 – 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1035528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1035528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1035528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34 110,0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12 204,0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12 204,0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11 836,0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"Противодействие незаконному обороту наркотиков"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Ханты-Мансийского автономного округа-Югры в рамках подпрограммы "Противодействие незаконному обороту наркотиков" муниципальной программы "Профилактика правонарушений, противодействие коррупции и незаконному обороту наркотиков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1335608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6 741,0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6 741,0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"Совершенствование системы управления в культуре" муниципальной программы "Развитие культуры и туризма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подпрограммы "Совершенствование системы управления в культуре" муниципальной программы "Развитие культуры и туризма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0520204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6 741,0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94 036,7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82 722,2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Пенсионное обеспечение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3 507,5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3 507,5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2101221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2101221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2101221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Дополнительная пенсия за выслугу лет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3 443,5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7 807,0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7 807,0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2101221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2101221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2101221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2101221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2101221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484,6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расходов по найму, аренде жилого помещения приглашенным специалистам из другой местности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573,2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стоимости подписки на газету "Югорский вестник"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гражданам, попавшим в трудную жизненную ситуацию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393,0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Оказание экстренной материальной и финансовой поддержки населения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Ежемесячное денежное вознаграждение Почетным гражданам города Югорска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3 756,1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3 756,1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3 756,1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Почетных граждан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в связи с юбилейными датами (55 лет и старше) пенсионерам, ушедшим на пенсию из бюджетных организаций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ко Дню города Югорска - гражданам из числа первопроходцев, старожил города, работавших в п. Комсомольский с 1962-1970 годы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545,1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Выплаты к юбилейным датам долгожителям, достигшим 80-летнего возраста и старше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Единовременная материальная помощь гражданам на организацию похорон инвалидов и участников Великой Отечественной войны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проведение газификации жилых помещений, не находящихся в муниципальной собственности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Компенсация расходов на оплату стоимости проезда к месту получения медицинской помощи и обратно категориям лиц, получающим медицинскую помощь в рамках программы государственных гарантий оказания гражданам Российской Федерации, проживающим на территории Ханты-Мансийского округа-Югры, бесплатной помощи если необходимые услуги не могут быть предоставлены по месту проживания в рамках муниципальной программы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2101319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458,7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70 705,7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70 705,7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70 705,7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70 705,7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Выплата единовременного пособия при всех формах устройства детей, лишенных родительского попечения, в семью в рамках муниципальной программы "Организация деятельности по опеке и попечительству в городе Югорске на 2014 - 2020 годы" за счет средств федерального бюджета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0305260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2 190,3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0305260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2 190,3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0305260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2 190,3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68 477,7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68 477,7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30 469,5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30 469,5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38 008,2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38 008,2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37,7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12 016,5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12 016,5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12 016,5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12 016,5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деятельности по опеке и попечительству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11 939,8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11 939,8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10 581,0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10 581,0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1 348,8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родителей,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76,7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физической культуры и спорта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40,3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осуществление отдельного государственного полномочия Ханты-Мансийского автономного округа - Югры по присвоению спортивных разрядов и квалификационных категорий спортивных судей в рамках муниципальной программы "Развитие физической культуры и спорта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0605530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0605530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0605530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0605530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0605530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СРЕДСТВА МАССОВОЙ ИНФОРМАЦИИ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20 398,0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средств массовой информации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20 398,0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гражданского и информационного общества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20 398,0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20 398,0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1721217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1721217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1721217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5 205,0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 в рамках подпрограммы "Информационное сопровождение деятельности органов местного самоуправления" муниципальной программы "Развитие гражданского и информационного общества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1721781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1721781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1721781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15 193,0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093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финансов администрации города Югорска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51 965,0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33 104,0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32 104,0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32 104,0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32 104,0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31 933,7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31 933,7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Резервные фонды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Резервный фонд администрации города Югорска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1900704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1900704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Резервные средства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1900704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2 861,0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2 861,0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2 861,0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127,1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1901219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2 733,9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1901219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2 733,9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1901219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2 733,9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Процентные платежи по муниципальному долгу в рамках муниципальной программы "Управление муниципальными финансами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1902188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государственного (муниципального) долга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1902188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Обслуживание муниципального долга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1902188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093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муниципальной собственности и градостроительства администрации города Югорска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707 869,7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11 320,8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15 718,2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15 718,2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15 718,2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12 130,0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3 588,1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3 161,9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426,2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27 909,6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Лесное хозяйство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27 347,8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27 347,8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27 347,8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27 347,8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27 347,8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561,8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651 459,2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627 497,2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жителей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627 497,2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627 497,2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приобретения жилья, проектирования и строительства объектов инженерной инфраструктуры территорий, предназначенных для жилищного строительства в рамках подпрограммы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76 312,7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76 312,7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76 312,7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строительства, в рамках подпрограммы "Жилье"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1125404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551 184,5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1125404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551 184,5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1125404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551 184,5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23 962,0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23 962,0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12 729,2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11 320,8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Социальное обеспечение населения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2 150,2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741,8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жителей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2 150,2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2 150,2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подпрограммы "Обеспечение жильем молодых семей" федеральной целевой программы "Жилище" на 2011 - 2015 годы в рамках подпрограммы "Обеспечение мерами государственной поддержки по улучшению жилищных условий отдельных категорий граждан на 2014 - 2020 годы" государственной программы "Обеспечение доступным и комфортным жильем жителей Ханты-Мансийского автономного округа – Югры в 2014 – 2020 годах" в рамках подпрограммы "Жилье" муниципальной программы "Обеспечение доступным и комфортным жильем жителей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1121540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64,9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Мероприятия подпрограммы "Обеспечение жильем молодых семей" федеральной целевой программы "Жилище" на 2011-2015 годы в рамках подпрограммы "Жилье" муниципальной программы "Обеспечение доступным и комфортным жильем жителей города Югорска на 2014-2020 годы" (федеральный бюджет)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1125020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128,6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Федерации", в рамках подпрограммы "Жилье" муниципальной программы "Обеспечение доступным и комфортным жильем жителей города Югорска на 2014-2020 годы" за счет средств федерального бюджета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1125135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1125135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1125135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741,8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мероприятия подпрограммы "Обеспечение жильем молодых семей" федеральной целевой программы "Жилище" на 2011 – 2015 годы в рамках подпрограммы "Жилье" муниципальной программы "Обеспечение доступным и комфортным жильем жителей города Югорска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1 214,9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1 214,9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1125440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1 214,9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10 579,0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10 579,0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10 579,0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муниципальной программы "Организация деятельности по опеке и попечительству в городе Югорске на 2014 - 2020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10 579,0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10 579,0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0305511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10 579,0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093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образования администрации города Югорска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1 261 529,9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890 442,2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Связь и информатика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1 228 562,9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857 650,2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236 603,1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175 290,0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236 503,1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175 290,0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образования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61 213,1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8 547,7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8 547,7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52 665,4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52 665,4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дошкольными образовательными организациями основных общеобразовательных программ дошкольного образования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175 290,0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175 290,0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175 290,0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175 290,0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175 290,0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175 290,0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в рамках муниципальной программы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0801208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0801208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0801208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903 460,3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681 050,2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902 980,3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681 050,2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образования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213 018,7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1 949,7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1 949,7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210 966,7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210 966,7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Возмещение расходов по найму, аренде жилого помещения приглашенным специалистам из другой местности в рамках муниципальной программы "Развитие образования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0201303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образования города Югорска на 2014 –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0201571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0201571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0201571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учреждением в рамках муниципальной программы "Развитие образования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0201791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0201791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0201791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575,0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образования города Югорска на 2014 – 2020 годы" за счет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0205471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5 754,4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0205471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5 754,4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0205471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5 754,4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реализацию основных общеобразовательных программ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638 124,0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638 124,0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638 124,0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638 124,0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631 612,1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631 612,1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6 511,9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предоставление обучающимся муниципальных общеобразовательных организаций и частных общеобразовательных организаций, имеющих государственную аккредитацию, социальной поддержки в виде предоставления завтраков и обедов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41 715,2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41 715,2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41 715,2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41 715,2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40 937,6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40 937,6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777,6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информационное обеспечение общеобразовательных организаций в части доступа к образовательным ресурсам сети "Интернет"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1 211,0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1 211,0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1 127,3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83,7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 – Мансийского автономного округа – Югры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оказание государственной поддержки системы дополнительного образования детей в рамках подпрограммы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по поддержке российского казачества в рамках муниципальной программы "Развитие образования города Югорска на 2014 – 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"Доступная среда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"Доступная среда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энергосбережения в рамках муниципальной программы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0801208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0801208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0801208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1401214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1401214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1401214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6 419,2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6 419,2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547,4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сфере организации отдыха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оплаты стоимости питания детей школьного возраста в оздоровительных лагерях с дневным пребыванием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0101507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0101507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0101507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2 161,0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организациям, не являющимся государственными (муниципальными) учреждением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0101791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0101791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0101791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оплату стоимости питания детям школьного возраста в оздоровительных лагерях с дневным пребыванием детей в рамках муниципальной программы "Отдых и оздоровление детей города Югорска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0105407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0105407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0105407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3 241,1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82 080,3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1 310,0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82 080,3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образования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58 263,0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52 986,9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52 986,9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5 096,2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5 096,2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73,3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функций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16 548,7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16 251,1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16 251,1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291,6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 в рамках муниципальной программы "Развитие образования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сфере образования в рамках муниципальной программы "Развитие образования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5 891,7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4 679,5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1 161,2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1 111,2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0201202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Адресная поддержка студентов из числа целевого набора в ВУЗы на педагогические специальности в рамках муниципальной программы "Развитие образования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0201308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0201308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0201308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1 310,0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1 273,6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36,4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организацию и проведение единого государственного экзамена в рамках муниципальной программы "Развитие образования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0205614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48,8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СОЦИАЛЬНАЯ ПОЛИТИКА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32 792,0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32 792,0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32 792,0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32 792,0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32 792,0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32 792,0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выплату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образования, в рамках муниципальной программы "Развитие образования города Югорска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32 792,0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32 792,0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32 792,0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32 792,0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0205507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32 792,0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32 792,0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093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культуры администрации города Югорска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116 748,4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сфере организации отдыха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0101201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КУЛЬТУРА, КИНЕМАТОГРАФИЯ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116 617,2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Культура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116 379,7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"Доступная среда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"Доступная среда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0401204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116 329,7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115 929,7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110 812,6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110 812,6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53 959,8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56 852,8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сфере культуры в рамках подпрограммы "Обеспечение прав гражданам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0511205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0511205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0511205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4 300,0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модернизации общедоступных муниципальных библиотек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0511518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Комплектование книжных фондов библиотек муниципальных образований и государственных библиотек городов Москвы и Санкт-Петербурга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федерального бюджета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0515144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0515144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0515144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модернизацию общедоступных муниципальных библиотек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0515418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0515418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0515418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126,9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 - Мансийского автономного округа - Югры в рамках подпрограммы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659,0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630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"Развитие внутреннего и въездного туризма" муниципальной программы "Развитие культуры и туризма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"Развитие внутреннего и въездного туризма" муниципальной программы "Развитие культуры и туризма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0530059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1401214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1401214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1401214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культуры, кинематографии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237,5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прав граждан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сфере культуры в рамках подпрограммы "Обеспечение прав гражданам на доступ к культурным ценностям и информации" муниципальной программы "Развитие культуры и туризма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0511205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0511205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0511205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093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Управление социальной политики администрации города Югорска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99 344,3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6 823,6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БЕЗОПАСНОСТЬ И ПРАВООХРАНИТЕЛЬНАЯ ДЕЯТЕЛЬНОСТЬ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845,0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1311213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1311213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1311213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размещение систем видеообзора, модернизацию, обеспечение функционирования систем видеонаблюдения по направлению безопасности дорожного движения и информирование населения о необходимости соблюдения правил дорожного движения в рамках подпрограммы "Профилактика правонарушений" муниципальной программы "Профилактика правонарушений, противодействие коррупции и незаконному обороту наркотиков в городе Югорске на 2014 - 2020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1315464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1315464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1315464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Общеэкономические вопросы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ОКРУЖАЮЩЕЙ СРЕДЫ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охраны окружающей среды, использования и защиты городских лесов в рамках муниципальной программы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1501215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ОБРАЗОВАНИЕ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69 624,6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6 823,6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28 501,6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28 501,6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27 491,3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Софинансирование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в рамках муниципальной программы "Развитие физической культуры и спорта в городе Югорске на 2014-2020 годы" 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0601553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0601553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0601553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повышения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софинансирование расходов муниципальных образований по обеспечению учащихся спортивных школ спортивным оборудованием, экипировкой и инвентарем, проведению тренировочных сборов и участию в соревнованиях в рамках муниципальной программы "Развитие физической культуры и спорта в городе Югорске на 2014-2020 годы" (бюджет автономного округа)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0605453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0605453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0605453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422,0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повышение оплаты труда работников муниципальных учреждений культуры и дополнительного образования детей в целях реализации указов Президента Российской Федерации от 7 мая 2012 года № 597 "О мероприятиях по реализации государственной социальной политики", 1 июня 2012 года № 761 "О национальной стратегии действий в интересах детей на 2012–2017 годы" в рамках муниципальной программы "Развитие физической культуры и спорта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0605471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560,4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Молодежная политика и оздоровление детей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41 123,1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6 823,6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8 671,0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6 823,6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1 244,8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1 197,4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Организация отдыха и оздоровления детей в рамках муниципальной программы "Отдых и оздоровление детей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0101304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602,6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организацию отдыха и оздоровления детей в рамках муниципальной программы "Отдых и оздоровление детей города Югорска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6 823,6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6 823,6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6 823,6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6 823,6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0105510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6 823,6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6 823,6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32 417,1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29 701,7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25 419,3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25 419,3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25 419,3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сфере молодежной политики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0711207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3 408,8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0711207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0711207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0711207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0711207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368,8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 – Мансийского автономного округа – Югры в рамках подпрограммы "Молодежь города Югорска" муниципальной программы "Реализация молодежной политики и организация временного трудоустройства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0715608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873,6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2 715,4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2 639,9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мероприятий в сфере молодежной политики в рамках подпрограммы "Временное трудоустройство в городе Югорске" муниципальной программы "Реализация молодежной политики и организация временного трудоустройства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0725615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0725615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0725615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75,5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1401214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1401214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автономным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1401214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27 390,7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27 390,7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27 390,7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Расходы на обеспечение деятельности (оказание услуг) муниципальных учреждений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25 098,2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25 098,2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0600059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25 098,2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сфере физической культуры и спорта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0601206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0601206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0601206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 - Мансийского автономного округа - Югры в рамках  муниципальной программы "Развитие физической культуры и спорта в городе Югорске на 2014 - 2020 годы" за счет средств бюджета автономного округ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бюджетным учреждениям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0937B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Департамент жилищно-коммунального и строительного комплекса администрации города Югорска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746 487,3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1 121,3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5 466,6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общегосударственные вопросы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5 466,6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109,5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5 286,1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области муниципальной собственности в рамках подпрограммы "Повышение эффективности управления муниципальным имуществом города Югорска" муниципальной программы "Управление муниципальным имуществом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5 286,1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5 286,1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2201222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5 286,1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НАЦИОНАЛЬНАЯ ЭКОНОМИКА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185 476,9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372,5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3 609,9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372,5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"Благоустройство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372,5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3 609,9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372,5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рамках отдельного мероприятия "Санитарный отлов безнадзорных и бродячих животных" муниципальной программы "Благоустройство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1031210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3 237,4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1031210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3 237,4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1031210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3 237,4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проведение мероприятий по предупреждению и ликвидации болезней животных, их лечению, защите населения от болезней, общих для человека и животных в рамках отдельного мероприятия "Санитарный отлов безнадзорных и бродячих животных" муниципальной программы "Благоустройство города Югорска на 2014 – 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1035528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372,5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1035528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372,5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1035528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372,5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Транспорт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25 085,7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сети автомобильных дорог и транспорта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25 085,7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1801784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17 721,0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1801784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17 721,0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1801784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17 721,0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уровня,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7 364,7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Дорожное хозяйство (дорожные фонды)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156 781,3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сети автомобильных дорог и транспорта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156 781,3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1801218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94 808,6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1801218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94 808,6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1801218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94 808,6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1801418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1801418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1801418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9 204,0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строительства (реконструкции), капитального ремонта и ремонта автомобильных дорог общего пользования местного значения в рамках муниципальной программы "Развитие сети автомобильных дорог и транспорта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1801519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15 972,0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1801519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15 972,0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1801519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15 972,0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строительство (реконструкцию), капитальный ремонт и ремонт автомобильных дорог общего пользования местного значения в рамках муниципальной программы "Развитие сети автомобильных дорог и транспорта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1805419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36 796,7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1805419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36 796,7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1805419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36 796,7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ЖИЛИЩНО-КОММУНАЛЬНОЕ ХОЗЯЙСТВО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360 453,4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748,8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Жилищное хозяйство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7 128,2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"Капитальный ремонт жилищного фонда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7 128,2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"Капитальный ремонт общего имущества многоквартирных домов"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 на проведение капитального ремонта жилых домов в рамках реализации подпрограммы "Капитальный ремонт общего имущества многоквартирных домов"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0911782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0911782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0911782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690,2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6 438,0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0921209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0921209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0921209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3 047,0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 на проведение капитального ремонта общего имущества в многоквартирных домах в рамках реализации подпрограммы "Отдельные мероприятия по ремонту жилищного фонда" муниципальной программы "Капитальный ремонт жилищного фонда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0921787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0921787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0921787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3 391,0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Коммунальное хозяйство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279 327,5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748,8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279 327,5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82 371,7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1211212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1211212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1211212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реконструкции, расширения, модернизации, строительства и капитального ремонта объектов коммунального комплекса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7 312,1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18,7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1 158,0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6 135,4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6 135,4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развития общественной инфраструктуры и реализации приоритетных направлений развития муниципальных образований автономного округа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1211531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реконструкцию, расширение, модернизацию, строительство и капитальный ремонт объектов коммунального комплекса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68 540,6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355,1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22 010,0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46 175,5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46 175,5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подпрограммы "Создание условий для обеспечения качественными коммунальными услугами"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2 790,8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2 790,8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1215431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2 790,8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164 192,8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Предоставление субсидий организациям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1221785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1221785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1221785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10 244,0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Субвенции на возмещение недополученных доходов организациям, осуществляющим реализацию электрической энергии населению и приравненным к ним категориям потребителей в зоне децентрализованного электроснабжения автономного округа по социально ориентированным тарифам и сжиженного газа по социально-ориентированным розничным ценам,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1225516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1225516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1225516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748,8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трансферты, передаваемые для компенсации дополнительных расходов, возникших в результате решений, принятых органами власти другого уровня в рамках подпрограммы "Обеспечение равных прав потребителей на получение энергетических ресурсов" муниципальной программы "Развитие жилищно-коммунального комплекса в городе Югорске на 2014-2020 годы" (бюджет автономного округа)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юридическим лицам (кроме некоммерческих организаций), индивидуальным предпринимателям, физическим лицам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1225607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153 200,0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32 763,0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1231212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Строительство и реконструкция объектов муниципальной собственности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1231412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2 088,5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1231412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2 088,5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1231412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2 088,5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приобретения жилья, проектирования и строительства объектов инженерной инфраструктуры территорий, предназначенных для жилищного строительства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1231504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1231504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1231504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2 137,2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развития общественной инфраструктуры и реализации приоритетных направлений развития муниципальных образований автономного округа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1231531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1231531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1231531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211,3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приобретение жилья, проектирование и строительство объектов инженерной инфраструктуры территорий, предназначенных для жилищного строительства,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1235404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19 226,0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1235404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19 226,0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1235404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19 226,0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общественной инфраструктуры и реализацию приоритетных направлений развития муниципальных образований автономного округа в рамках подпрограммы "Содействие развитию жилищного строительства" муниципальной программы "Развитие жилищно-коммунального комплекса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1235431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1235431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1235431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Благоустройство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72 538,8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"Благоустройство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72 538,8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"Благоустройство территории города Югорска на 2014-2020 годы" муниципальной программы "Благоустройство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18 163,2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"Благоустройство территории города Югорска на 2014-2020 годы" муниципальной программы "Благоустройство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16 692,0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16 692,0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1011210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16 692,0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межбюджетные трансферты на реализацию наказов избирателей депутатам Думы Ханты – Мансийского автономного округа – Югры в рамках подпрограммы "Благоустройство территории города Югорска на 2014-2020 годы" муниципальной программы "Благоустройство города Югорска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1 471,2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1015608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471,2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Подпрограмма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54 375,6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подпрограммы "Содержание и текущий ремонт объектов благоустройства в городе Югорске на 2014-2020 годы" муниципальной программы "Благоустройство города Югорска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54 375,6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Закупка товаров, работ и услуг для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54 375,6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1021210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54 375,6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Другие вопросы в области жилищно-коммунального хозяйства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1 458,9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Отдельное мероприятие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Прочие мероприятия органов местного самоуправления в рамках отдельного мероприятия муниципальной программы "Развитие жилищно-коммунального комплекса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Иные бюджетные ассигнования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1 458,9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Исполнение судебных актов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830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68,9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Уплата налогов, сборов и иных платежей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1240240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850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1 390,0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ФИЗИЧЕСКАЯ КУЛЬТУРА И СПОРТ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195 090,4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Массовый спорт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195 090,4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195 090,4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Реализация мероприятий в сфере физической культуры и спорта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0601206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0601206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0601206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112,4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Софинансирование мероприятий подпрограммы "Развитие массовой физической культуры и спорта" государственной программы "Развитие физической культуры и спорта в Ханты-Мансийском автономном округе – Югре на 2014 – 2020 годы" в рамках муниципальной программы "Развитие физической культуры и спорта в городе Югорске на 2014-2020 годы"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0601509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9 749,0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Субсидии на развитие материально-технической базы муниципальных учреждений спорта в рамках муниципальной программы "Развитие физической культуры и спорта в городе Югорске на 2014-2020 годы" за счет средств бюджета автономного округа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185 229,0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185 229,0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Бюджетные инвестиции</w:t>
            </w:r>
          </w:p>
        </w:tc>
        <w:tc>
          <w:tcPr>
            <w:tcW w:w="8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460</w:t>
            </w: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53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</w:t>
            </w:r>
          </w:p>
        </w:tc>
        <w:tc>
          <w:tcPr>
            <w:tcW w:w="105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0605409</w:t>
            </w:r>
          </w:p>
        </w:tc>
        <w:tc>
          <w:tcPr>
            <w:tcW w:w="70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410</w:t>
            </w:r>
          </w:p>
        </w:tc>
        <w:tc>
          <w:tcPr>
            <w:tcW w:w="145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185 229,0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494268" w:rsidRPr="00032C4B" w:rsidTr="00EE0FCA">
        <w:trPr>
          <w:cantSplit/>
        </w:trPr>
        <w:tc>
          <w:tcPr>
            <w:tcW w:w="851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 РАСХОДОВ</w:t>
            </w:r>
          </w:p>
        </w:tc>
        <w:tc>
          <w:tcPr>
            <w:tcW w:w="8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94268" w:rsidRPr="00032C4B" w:rsidRDefault="00494268" w:rsidP="004942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0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68" w:rsidRPr="00032C4B" w:rsidRDefault="00494268" w:rsidP="004942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3 603 727,8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94268" w:rsidRPr="00032C4B" w:rsidRDefault="00494268" w:rsidP="0049426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032C4B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1 174 437,7</w:t>
            </w:r>
          </w:p>
        </w:tc>
      </w:tr>
    </w:tbl>
    <w:p w:rsidR="00494268" w:rsidRPr="00032C4B" w:rsidRDefault="00494268">
      <w:pPr>
        <w:rPr>
          <w:rFonts w:ascii="Times New Roman" w:hAnsi="Times New Roman" w:cs="Times New Roman"/>
          <w:sz w:val="24"/>
          <w:szCs w:val="24"/>
        </w:rPr>
      </w:pPr>
    </w:p>
    <w:p w:rsidR="00494268" w:rsidRPr="00032C4B" w:rsidRDefault="00494268">
      <w:pPr>
        <w:rPr>
          <w:rFonts w:ascii="Times New Roman" w:hAnsi="Times New Roman" w:cs="Times New Roman"/>
          <w:sz w:val="24"/>
          <w:szCs w:val="24"/>
        </w:rPr>
      </w:pPr>
    </w:p>
    <w:p w:rsidR="00494268" w:rsidRPr="00032C4B" w:rsidRDefault="00494268">
      <w:pPr>
        <w:rPr>
          <w:rFonts w:ascii="Times New Roman" w:hAnsi="Times New Roman" w:cs="Times New Roman"/>
          <w:sz w:val="24"/>
          <w:szCs w:val="24"/>
        </w:rPr>
      </w:pPr>
    </w:p>
    <w:p w:rsidR="00494268" w:rsidRDefault="00494268"/>
    <w:p w:rsidR="00494268" w:rsidRDefault="00494268"/>
    <w:p w:rsidR="00494268" w:rsidRDefault="00494268">
      <w:pPr>
        <w:sectPr w:rsidR="00494268" w:rsidSect="00EE0FCA">
          <w:pgSz w:w="16838" w:h="11906" w:orient="landscape" w:code="9"/>
          <w:pgMar w:top="1134" w:right="454" w:bottom="992" w:left="1134" w:header="709" w:footer="709" w:gutter="0"/>
          <w:cols w:space="708"/>
          <w:docGrid w:linePitch="360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4174"/>
        <w:gridCol w:w="1263"/>
        <w:gridCol w:w="1505"/>
        <w:gridCol w:w="1505"/>
        <w:gridCol w:w="1690"/>
      </w:tblGrid>
      <w:tr w:rsidR="00FF7672" w:rsidRPr="00CD3B84" w:rsidTr="00690766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8760" w:type="dxa"/>
              <w:jc w:val="right"/>
              <w:tblInd w:w="96" w:type="dxa"/>
              <w:tblLook w:val="04A0" w:firstRow="1" w:lastRow="0" w:firstColumn="1" w:lastColumn="0" w:noHBand="0" w:noVBand="1"/>
            </w:tblPr>
            <w:tblGrid>
              <w:gridCol w:w="6000"/>
              <w:gridCol w:w="940"/>
              <w:gridCol w:w="460"/>
              <w:gridCol w:w="1360"/>
            </w:tblGrid>
            <w:tr w:rsidR="0032546A" w:rsidRPr="00395DC4" w:rsidTr="00287952">
              <w:trPr>
                <w:trHeight w:val="315"/>
                <w:jc w:val="right"/>
              </w:trPr>
              <w:tc>
                <w:tcPr>
                  <w:tcW w:w="8760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32546A" w:rsidRPr="00395DC4" w:rsidRDefault="0032546A" w:rsidP="00287952">
                  <w:pPr>
                    <w:pStyle w:val="a3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5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Приложение</w:t>
                  </w: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4</w:t>
                  </w:r>
                </w:p>
              </w:tc>
            </w:tr>
            <w:tr w:rsidR="0032546A" w:rsidRPr="00395DC4" w:rsidTr="00287952">
              <w:trPr>
                <w:trHeight w:val="315"/>
                <w:jc w:val="right"/>
              </w:trPr>
              <w:tc>
                <w:tcPr>
                  <w:tcW w:w="8760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32546A" w:rsidRPr="00395DC4" w:rsidRDefault="0032546A" w:rsidP="00287952">
                  <w:pPr>
                    <w:pStyle w:val="a3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5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решению Думы города Югорска</w:t>
                  </w:r>
                </w:p>
              </w:tc>
            </w:tr>
            <w:tr w:rsidR="0032546A" w:rsidRPr="00395DC4" w:rsidTr="00287952">
              <w:trPr>
                <w:trHeight w:val="315"/>
                <w:jc w:val="right"/>
              </w:trPr>
              <w:tc>
                <w:tcPr>
                  <w:tcW w:w="8760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32546A" w:rsidRPr="00395DC4" w:rsidRDefault="0032546A" w:rsidP="00287952">
                  <w:pPr>
                    <w:pStyle w:val="a3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5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____________ 2015 года № __</w:t>
                  </w:r>
                </w:p>
              </w:tc>
            </w:tr>
            <w:tr w:rsidR="0032546A" w:rsidRPr="00395DC4" w:rsidTr="00287952">
              <w:trPr>
                <w:trHeight w:val="315"/>
                <w:jc w:val="right"/>
              </w:trPr>
              <w:tc>
                <w:tcPr>
                  <w:tcW w:w="6000" w:type="dxa"/>
                  <w:shd w:val="clear" w:color="auto" w:fill="auto"/>
                  <w:noWrap/>
                  <w:vAlign w:val="bottom"/>
                  <w:hideMark/>
                </w:tcPr>
                <w:p w:rsidR="0032546A" w:rsidRPr="00395DC4" w:rsidRDefault="0032546A" w:rsidP="00287952">
                  <w:pPr>
                    <w:pStyle w:val="a3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940" w:type="dxa"/>
                  <w:shd w:val="clear" w:color="auto" w:fill="auto"/>
                  <w:noWrap/>
                  <w:vAlign w:val="bottom"/>
                  <w:hideMark/>
                </w:tcPr>
                <w:p w:rsidR="0032546A" w:rsidRPr="00395DC4" w:rsidRDefault="0032546A" w:rsidP="00287952">
                  <w:pPr>
                    <w:pStyle w:val="a3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60" w:type="dxa"/>
                  <w:shd w:val="clear" w:color="auto" w:fill="auto"/>
                  <w:noWrap/>
                  <w:vAlign w:val="bottom"/>
                  <w:hideMark/>
                </w:tcPr>
                <w:p w:rsidR="0032546A" w:rsidRPr="00395DC4" w:rsidRDefault="0032546A" w:rsidP="00287952">
                  <w:pPr>
                    <w:pStyle w:val="a3"/>
                    <w:jc w:val="right"/>
                    <w:rPr>
                      <w:rFonts w:ascii="Times New Roman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360" w:type="dxa"/>
                  <w:shd w:val="clear" w:color="auto" w:fill="auto"/>
                  <w:noWrap/>
                  <w:vAlign w:val="bottom"/>
                  <w:hideMark/>
                </w:tcPr>
                <w:p w:rsidR="0032546A" w:rsidRPr="00395DC4" w:rsidRDefault="0032546A" w:rsidP="00287952">
                  <w:pPr>
                    <w:pStyle w:val="a3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32546A" w:rsidRPr="00395DC4" w:rsidTr="00287952">
              <w:trPr>
                <w:trHeight w:val="315"/>
                <w:jc w:val="right"/>
              </w:trPr>
              <w:tc>
                <w:tcPr>
                  <w:tcW w:w="8760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32546A" w:rsidRPr="00395DC4" w:rsidRDefault="0032546A" w:rsidP="009F28D4">
                  <w:pPr>
                    <w:pStyle w:val="a3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5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Приложение </w:t>
                  </w:r>
                  <w:r w:rsidR="009F28D4">
                    <w:rPr>
                      <w:rFonts w:ascii="Times New Roman" w:hAnsi="Times New Roman" w:cs="Times New Roman"/>
                      <w:sz w:val="24"/>
                      <w:szCs w:val="24"/>
                    </w:rPr>
                    <w:t>9</w:t>
                  </w:r>
                </w:p>
              </w:tc>
            </w:tr>
            <w:tr w:rsidR="0032546A" w:rsidRPr="00395DC4" w:rsidTr="00287952">
              <w:trPr>
                <w:trHeight w:val="315"/>
                <w:jc w:val="right"/>
              </w:trPr>
              <w:tc>
                <w:tcPr>
                  <w:tcW w:w="8760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32546A" w:rsidRPr="00395DC4" w:rsidRDefault="0032546A" w:rsidP="00287952">
                  <w:pPr>
                    <w:pStyle w:val="a3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5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 решению Думы города Югорска</w:t>
                  </w:r>
                </w:p>
              </w:tc>
            </w:tr>
            <w:tr w:rsidR="0032546A" w:rsidRPr="00395DC4" w:rsidTr="00287952">
              <w:trPr>
                <w:trHeight w:val="315"/>
                <w:jc w:val="right"/>
              </w:trPr>
              <w:tc>
                <w:tcPr>
                  <w:tcW w:w="8760" w:type="dxa"/>
                  <w:gridSpan w:val="4"/>
                  <w:shd w:val="clear" w:color="auto" w:fill="auto"/>
                  <w:noWrap/>
                  <w:vAlign w:val="bottom"/>
                  <w:hideMark/>
                </w:tcPr>
                <w:p w:rsidR="0032546A" w:rsidRPr="00395DC4" w:rsidRDefault="0032546A" w:rsidP="00287952">
                  <w:pPr>
                    <w:pStyle w:val="a3"/>
                    <w:jc w:val="right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395DC4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от 18 декабря 2014 года № 85</w:t>
                  </w:r>
                </w:p>
              </w:tc>
            </w:tr>
          </w:tbl>
          <w:p w:rsidR="0032546A" w:rsidRDefault="0032546A" w:rsidP="0032546A"/>
          <w:p w:rsidR="0032546A" w:rsidRDefault="0032546A" w:rsidP="0032546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Источники финансирования дефицита бюджета города Югорска на 2015 год</w:t>
            </w:r>
          </w:p>
          <w:p w:rsidR="0032546A" w:rsidRPr="00B75704" w:rsidRDefault="0032546A" w:rsidP="0032546A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>
              <w:rPr>
                <w:rFonts w:ascii="Times New Roman" w:hAnsi="Times New Roman" w:cs="Times New Roman"/>
                <w:sz w:val="24"/>
                <w:szCs w:val="24"/>
              </w:rPr>
              <w:tab/>
              <w:t>(тыс. рублей)</w:t>
            </w:r>
          </w:p>
          <w:tbl>
            <w:tblPr>
              <w:tblW w:w="9936" w:type="dxa"/>
              <w:tblInd w:w="95" w:type="dxa"/>
              <w:tblLook w:val="04A0" w:firstRow="1" w:lastRow="0" w:firstColumn="1" w:lastColumn="0" w:noHBand="0" w:noVBand="1"/>
            </w:tblPr>
            <w:tblGrid>
              <w:gridCol w:w="2674"/>
              <w:gridCol w:w="5600"/>
              <w:gridCol w:w="1542"/>
            </w:tblGrid>
            <w:tr w:rsidR="0032546A" w:rsidRPr="00B75704" w:rsidTr="00287952">
              <w:trPr>
                <w:trHeight w:val="1590"/>
                <w:tblHeader/>
              </w:trPr>
              <w:tc>
                <w:tcPr>
                  <w:tcW w:w="270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center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Код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Наименование кода </w:t>
                  </w:r>
                  <w:proofErr w:type="spellStart"/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группы,подгруппы,статьи,вида</w:t>
                  </w:r>
                  <w:proofErr w:type="spellEnd"/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 источника финансирования дефицитов бюджета, кода классификации операций сектора государственного управления, относящихся  к источникам финансирования дефицита бюджета</w:t>
                  </w:r>
                </w:p>
              </w:tc>
              <w:tc>
                <w:tcPr>
                  <w:tcW w:w="1559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Сумма </w:t>
                  </w:r>
                </w:p>
              </w:tc>
            </w:tr>
            <w:tr w:rsidR="0032546A" w:rsidRPr="00B75704" w:rsidTr="00287952">
              <w:trPr>
                <w:trHeight w:val="315"/>
              </w:trPr>
              <w:tc>
                <w:tcPr>
                  <w:tcW w:w="27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3</w:t>
                  </w:r>
                </w:p>
              </w:tc>
            </w:tr>
            <w:tr w:rsidR="0032546A" w:rsidRPr="00B75704" w:rsidTr="00287952">
              <w:trPr>
                <w:trHeight w:val="600"/>
              </w:trPr>
              <w:tc>
                <w:tcPr>
                  <w:tcW w:w="27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01 02 00 00 00 0000 000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 xml:space="preserve">Кредиты кредитных организаций в валюте Российской </w:t>
                  </w:r>
                  <w:proofErr w:type="spellStart"/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Федераци</w:t>
                  </w:r>
                  <w:proofErr w:type="spellEnd"/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84 765,0</w:t>
                  </w:r>
                </w:p>
              </w:tc>
            </w:tr>
            <w:tr w:rsidR="0032546A" w:rsidRPr="00B75704" w:rsidTr="00287952">
              <w:trPr>
                <w:trHeight w:val="660"/>
              </w:trPr>
              <w:tc>
                <w:tcPr>
                  <w:tcW w:w="27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01 02 00 00 04 0000 710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Получение кредитов от кредитных организаций бюджетами городских округов в валюте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207 765,0</w:t>
                  </w:r>
                </w:p>
              </w:tc>
            </w:tr>
            <w:tr w:rsidR="0032546A" w:rsidRPr="00B75704" w:rsidTr="00287952">
              <w:trPr>
                <w:trHeight w:val="645"/>
              </w:trPr>
              <w:tc>
                <w:tcPr>
                  <w:tcW w:w="27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01 02 00 00 04 0000 810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Погашение бюджетами городских округов кредитов от кредитных организаций в валюте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-123 000,0</w:t>
                  </w:r>
                </w:p>
              </w:tc>
            </w:tr>
            <w:tr w:rsidR="0032546A" w:rsidRPr="00B75704" w:rsidTr="00287952">
              <w:trPr>
                <w:trHeight w:val="660"/>
              </w:trPr>
              <w:tc>
                <w:tcPr>
                  <w:tcW w:w="27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01 03 00 00 00 0000 000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Бюджетные кредиты от других  бюджетов бюджетной системы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-6 000,0</w:t>
                  </w:r>
                </w:p>
              </w:tc>
            </w:tr>
            <w:tr w:rsidR="0032546A" w:rsidRPr="00B75704" w:rsidTr="00287952">
              <w:trPr>
                <w:trHeight w:val="930"/>
              </w:trPr>
              <w:tc>
                <w:tcPr>
                  <w:tcW w:w="27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01 03 01 00 04 0000 710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Получение кредитов от других бюджетов бюджетной системы Российской Федерации бюджетами городских округов в валюте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207 000,0</w:t>
                  </w:r>
                </w:p>
              </w:tc>
            </w:tr>
            <w:tr w:rsidR="0032546A" w:rsidRPr="00B75704" w:rsidTr="00287952">
              <w:trPr>
                <w:trHeight w:val="990"/>
              </w:trPr>
              <w:tc>
                <w:tcPr>
                  <w:tcW w:w="27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01 03 01 00 04 0000 810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Погашение бюджетами городских округов кредитов от других бюджетов бюджетной системы Российской Федерации в валюте Российской Федерации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-213 000,0</w:t>
                  </w:r>
                </w:p>
              </w:tc>
            </w:tr>
            <w:tr w:rsidR="0032546A" w:rsidRPr="00B75704" w:rsidTr="00287952">
              <w:trPr>
                <w:trHeight w:val="495"/>
              </w:trPr>
              <w:tc>
                <w:tcPr>
                  <w:tcW w:w="27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01 05 00 00 00 0000 000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Изменение остатков средств на счетах по учету средств бюджетов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8 411,8</w:t>
                  </w:r>
                </w:p>
              </w:tc>
            </w:tr>
            <w:tr w:rsidR="0032546A" w:rsidRPr="00B75704" w:rsidTr="00287952">
              <w:trPr>
                <w:trHeight w:val="390"/>
              </w:trPr>
              <w:tc>
                <w:tcPr>
                  <w:tcW w:w="27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01 05 02 00 00 0000 500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 прочих остатков средств бюджетов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4 306,0</w:t>
                  </w:r>
                </w:p>
              </w:tc>
            </w:tr>
            <w:tr w:rsidR="0032546A" w:rsidRPr="00B75704" w:rsidTr="00287952">
              <w:trPr>
                <w:trHeight w:val="705"/>
              </w:trPr>
              <w:tc>
                <w:tcPr>
                  <w:tcW w:w="27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01 05 02 01 04 0000 510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Увеличение прочих остатков денежных средств бюджетов городских округов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4 306,0</w:t>
                  </w:r>
                </w:p>
              </w:tc>
            </w:tr>
            <w:tr w:rsidR="0032546A" w:rsidRPr="00B75704" w:rsidTr="00287952">
              <w:trPr>
                <w:trHeight w:val="405"/>
              </w:trPr>
              <w:tc>
                <w:tcPr>
                  <w:tcW w:w="27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01 05 02 00 00 0000 600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Уменьшение прочих  остатков денежных средств бюджетов 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12 717,8</w:t>
                  </w:r>
                </w:p>
              </w:tc>
            </w:tr>
            <w:tr w:rsidR="0032546A" w:rsidRPr="00B75704" w:rsidTr="00287952">
              <w:trPr>
                <w:trHeight w:val="645"/>
              </w:trPr>
              <w:tc>
                <w:tcPr>
                  <w:tcW w:w="27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01 05 02 01 04 0000 610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Уменьшение прочих остатков денежных средств бюджетов городских округов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12 717,8</w:t>
                  </w:r>
                </w:p>
              </w:tc>
            </w:tr>
            <w:tr w:rsidR="0032546A" w:rsidRPr="00B75704" w:rsidTr="00287952">
              <w:trPr>
                <w:trHeight w:val="720"/>
              </w:trPr>
              <w:tc>
                <w:tcPr>
                  <w:tcW w:w="27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01 06 00 00 00 0000 000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Иные источники внутреннего финансирования дефицитов бюджетов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20 000,0</w:t>
                  </w:r>
                </w:p>
              </w:tc>
            </w:tr>
            <w:tr w:rsidR="0032546A" w:rsidRPr="00B75704" w:rsidTr="0032546A">
              <w:trPr>
                <w:trHeight w:val="735"/>
              </w:trPr>
              <w:tc>
                <w:tcPr>
                  <w:tcW w:w="2707" w:type="dxa"/>
                  <w:tcBorders>
                    <w:top w:val="single" w:sz="4" w:space="0" w:color="auto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01 06 01 00 00 0000 000</w:t>
                  </w:r>
                </w:p>
              </w:tc>
              <w:tc>
                <w:tcPr>
                  <w:tcW w:w="5670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Акции и иные формы участия в капитале, находящиеся в государственной и муниципальной собственности</w:t>
                  </w:r>
                </w:p>
              </w:tc>
              <w:tc>
                <w:tcPr>
                  <w:tcW w:w="1559" w:type="dxa"/>
                  <w:tcBorders>
                    <w:top w:val="single" w:sz="4" w:space="0" w:color="auto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20 000,0</w:t>
                  </w:r>
                </w:p>
              </w:tc>
            </w:tr>
            <w:tr w:rsidR="0032546A" w:rsidRPr="00B75704" w:rsidTr="00287952">
              <w:trPr>
                <w:trHeight w:val="675"/>
              </w:trPr>
              <w:tc>
                <w:tcPr>
                  <w:tcW w:w="27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01 06 01 00 04 0000 630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Средства от продажи акций и иных форм участия в капитале, находящихся в собственности городских округов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20 000,0</w:t>
                  </w:r>
                </w:p>
              </w:tc>
            </w:tr>
            <w:tr w:rsidR="0032546A" w:rsidRPr="00B75704" w:rsidTr="00287952">
              <w:trPr>
                <w:trHeight w:val="690"/>
              </w:trPr>
              <w:tc>
                <w:tcPr>
                  <w:tcW w:w="270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</w:t>
                  </w:r>
                </w:p>
              </w:tc>
              <w:tc>
                <w:tcPr>
                  <w:tcW w:w="5670" w:type="dxa"/>
                  <w:tcBorders>
                    <w:top w:val="single" w:sz="4" w:space="0" w:color="000000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Всего источников внутреннего финансирования дефицита бюджета</w:t>
                  </w:r>
                </w:p>
              </w:tc>
              <w:tc>
                <w:tcPr>
                  <w:tcW w:w="1559" w:type="dxa"/>
                  <w:tcBorders>
                    <w:top w:val="nil"/>
                    <w:left w:val="nil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noWrap/>
                  <w:vAlign w:val="bottom"/>
                  <w:hideMark/>
                </w:tcPr>
                <w:p w:rsidR="0032546A" w:rsidRPr="00B75704" w:rsidRDefault="0032546A" w:rsidP="00287952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</w:pPr>
                  <w:r w:rsidRPr="00B75704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107 176,8</w:t>
                  </w:r>
                </w:p>
              </w:tc>
            </w:tr>
          </w:tbl>
          <w:p w:rsidR="0032546A" w:rsidRDefault="0032546A" w:rsidP="0032546A"/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2546A" w:rsidRDefault="0032546A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7672" w:rsidRPr="00FF7672" w:rsidRDefault="00FF7672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7672">
              <w:rPr>
                <w:rFonts w:ascii="Times New Roman" w:hAnsi="Times New Roman" w:cs="Times New Roman"/>
                <w:sz w:val="24"/>
                <w:szCs w:val="24"/>
              </w:rPr>
              <w:t>Приложение 5</w:t>
            </w:r>
          </w:p>
        </w:tc>
      </w:tr>
      <w:tr w:rsidR="00FF7672" w:rsidRPr="00CD3B84" w:rsidTr="00690766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672" w:rsidRPr="00FF7672" w:rsidRDefault="00FF7672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7672"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FF7672" w:rsidRPr="00CD3B84" w:rsidTr="00690766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672" w:rsidRPr="00FF7672" w:rsidRDefault="00FF7672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7672">
              <w:rPr>
                <w:rFonts w:ascii="Times New Roman" w:hAnsi="Times New Roman" w:cs="Times New Roman"/>
                <w:sz w:val="24"/>
                <w:szCs w:val="24"/>
              </w:rPr>
              <w:t>от __________ года № __</w:t>
            </w:r>
          </w:p>
        </w:tc>
      </w:tr>
      <w:tr w:rsidR="00FF7672" w:rsidRPr="00CD3B84" w:rsidTr="00690766">
        <w:trPr>
          <w:trHeight w:val="31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672" w:rsidRPr="00FF7672" w:rsidRDefault="00FF7672" w:rsidP="00FF7672">
            <w:pPr>
              <w:pStyle w:val="a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672" w:rsidRPr="00FF7672" w:rsidRDefault="00FF7672" w:rsidP="00FF7672">
            <w:pPr>
              <w:pStyle w:val="a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672" w:rsidRPr="00FF7672" w:rsidRDefault="00FF7672" w:rsidP="00FF7672">
            <w:pPr>
              <w:pStyle w:val="a3"/>
              <w:jc w:val="right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672" w:rsidRPr="00FF7672" w:rsidRDefault="00FF7672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672" w:rsidRPr="00FF7672" w:rsidRDefault="00FF7672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672" w:rsidRPr="00CD3B84" w:rsidTr="00690766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672" w:rsidRPr="00FF7672" w:rsidRDefault="00FF7672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7672">
              <w:rPr>
                <w:rFonts w:ascii="Times New Roman" w:hAnsi="Times New Roman" w:cs="Times New Roman"/>
                <w:sz w:val="24"/>
                <w:szCs w:val="24"/>
              </w:rPr>
              <w:t>Приложение 11</w:t>
            </w:r>
          </w:p>
        </w:tc>
      </w:tr>
      <w:tr w:rsidR="00FF7672" w:rsidRPr="00CD3B84" w:rsidTr="00690766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672" w:rsidRPr="00FF7672" w:rsidRDefault="00FF7672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7672">
              <w:rPr>
                <w:rFonts w:ascii="Times New Roman" w:hAnsi="Times New Roman" w:cs="Times New Roman"/>
                <w:sz w:val="24"/>
                <w:szCs w:val="24"/>
              </w:rPr>
              <w:t>к решению Думы города Югорска</w:t>
            </w:r>
          </w:p>
        </w:tc>
      </w:tr>
      <w:tr w:rsidR="00FF7672" w:rsidRPr="00CD3B84" w:rsidTr="00690766">
        <w:trPr>
          <w:trHeight w:val="315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672" w:rsidRPr="00FF7672" w:rsidRDefault="00FF7672" w:rsidP="00FF7672">
            <w:pPr>
              <w:pStyle w:val="a3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FF7672">
              <w:rPr>
                <w:rFonts w:ascii="Times New Roman" w:hAnsi="Times New Roman" w:cs="Times New Roman"/>
                <w:sz w:val="24"/>
                <w:szCs w:val="24"/>
              </w:rPr>
              <w:t>от 18 декабря 2014 года № 85</w:t>
            </w:r>
          </w:p>
        </w:tc>
      </w:tr>
      <w:tr w:rsidR="00FF7672" w:rsidRPr="00FF7672" w:rsidTr="00690766">
        <w:trPr>
          <w:trHeight w:val="31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672" w:rsidRPr="00FF7672" w:rsidRDefault="00FF7672" w:rsidP="00FF76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672" w:rsidRPr="00FF7672" w:rsidRDefault="00FF7672" w:rsidP="00FF76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672" w:rsidRPr="00FF7672" w:rsidRDefault="00FF7672" w:rsidP="00FF76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672" w:rsidRPr="00FF7672" w:rsidRDefault="00FF7672" w:rsidP="00FF76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F7672" w:rsidRPr="00FF7672" w:rsidRDefault="00FF7672" w:rsidP="00FF76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672" w:rsidRPr="00FF7672" w:rsidTr="00690766">
        <w:trPr>
          <w:trHeight w:val="315"/>
        </w:trPr>
        <w:tc>
          <w:tcPr>
            <w:tcW w:w="205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672" w:rsidRPr="00FF7672" w:rsidRDefault="00FF7672" w:rsidP="00FF76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2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672" w:rsidRPr="00FF7672" w:rsidRDefault="00FF7672" w:rsidP="00FF76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672" w:rsidRPr="00FF7672" w:rsidRDefault="00FF7672" w:rsidP="00FF76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4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672" w:rsidRPr="00FF7672" w:rsidRDefault="00FF7672" w:rsidP="00FF76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3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FF7672" w:rsidRPr="00FF7672" w:rsidRDefault="00FF7672" w:rsidP="00FF7672">
            <w:pPr>
              <w:pStyle w:val="a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F7672" w:rsidRPr="00FF7672" w:rsidTr="00690766">
        <w:trPr>
          <w:trHeight w:val="69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F7672" w:rsidRPr="00FF7672" w:rsidRDefault="00FF7672" w:rsidP="00FF76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F7672">
              <w:rPr>
                <w:rFonts w:ascii="Times New Roman" w:hAnsi="Times New Roman" w:cs="Times New Roman"/>
                <w:b/>
                <w:sz w:val="24"/>
                <w:szCs w:val="24"/>
              </w:rPr>
              <w:t>Распределение бюджетных ассигнований на реализацию муниципальных программ города Югорска на 2015 год и на плановый период 2016 и 2017 годов</w:t>
            </w:r>
          </w:p>
          <w:p w:rsidR="00FF7672" w:rsidRPr="00FF7672" w:rsidRDefault="00FF7672" w:rsidP="00FF7672">
            <w:pPr>
              <w:pStyle w:val="a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</w:tbl>
    <w:p w:rsidR="00494268" w:rsidRPr="00FF7672" w:rsidRDefault="00FF7672" w:rsidP="00FF7672">
      <w:pPr>
        <w:pStyle w:val="a3"/>
        <w:jc w:val="right"/>
        <w:rPr>
          <w:rFonts w:ascii="Times New Roman" w:hAnsi="Times New Roman" w:cs="Times New Roman"/>
          <w:sz w:val="24"/>
          <w:szCs w:val="24"/>
        </w:rPr>
      </w:pPr>
      <w:r w:rsidRPr="00FF7672">
        <w:rPr>
          <w:rFonts w:ascii="Times New Roman" w:hAnsi="Times New Roman" w:cs="Times New Roman"/>
          <w:sz w:val="24"/>
          <w:szCs w:val="24"/>
        </w:rPr>
        <w:t>(тыс.рублей</w:t>
      </w:r>
      <w:r>
        <w:rPr>
          <w:rFonts w:ascii="Times New Roman" w:hAnsi="Times New Roman" w:cs="Times New Roman"/>
          <w:sz w:val="24"/>
          <w:szCs w:val="24"/>
        </w:rPr>
        <w:t>)</w:t>
      </w:r>
    </w:p>
    <w:tbl>
      <w:tblPr>
        <w:tblW w:w="9936" w:type="dxa"/>
        <w:tblInd w:w="95" w:type="dxa"/>
        <w:tblLook w:val="04A0" w:firstRow="1" w:lastRow="0" w:firstColumn="1" w:lastColumn="0" w:noHBand="0" w:noVBand="1"/>
      </w:tblPr>
      <w:tblGrid>
        <w:gridCol w:w="4691"/>
        <w:gridCol w:w="1134"/>
        <w:gridCol w:w="1418"/>
        <w:gridCol w:w="1417"/>
        <w:gridCol w:w="1356"/>
      </w:tblGrid>
      <w:tr w:rsidR="00B60CA1" w:rsidRPr="00B60CA1" w:rsidTr="000937B7">
        <w:trPr>
          <w:trHeight w:val="720"/>
          <w:tblHeader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ЦСР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2015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2016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2017 год</w:t>
            </w:r>
          </w:p>
        </w:tc>
      </w:tr>
      <w:tr w:rsidR="00B60CA1" w:rsidRPr="00B60CA1" w:rsidTr="000937B7">
        <w:trPr>
          <w:trHeight w:val="330"/>
          <w:tblHeader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B60CA1" w:rsidRPr="00B60CA1" w:rsidTr="000937B7">
        <w:trPr>
          <w:trHeight w:val="585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"Отдых и оздоровление детей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0100000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15 155,4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13 682,5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13 682,5</w:t>
            </w:r>
          </w:p>
        </w:tc>
      </w:tr>
      <w:tr w:rsidR="00B60CA1" w:rsidRPr="00B60CA1" w:rsidTr="000937B7">
        <w:trPr>
          <w:trHeight w:val="585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образования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0200000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1 254 450,7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1 434 033,3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1 512 957,3</w:t>
            </w:r>
          </w:p>
        </w:tc>
      </w:tr>
      <w:tr w:rsidR="00B60CA1" w:rsidRPr="00B60CA1" w:rsidTr="000937B7">
        <w:trPr>
          <w:trHeight w:val="870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"Организация деятельности по опеке и попечительству в городе Югорске на 2014 - 2020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0300000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93 301,2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157 684,2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179 483,0</w:t>
            </w:r>
          </w:p>
        </w:tc>
      </w:tr>
      <w:tr w:rsidR="00B60CA1" w:rsidRPr="00B60CA1" w:rsidTr="000937B7">
        <w:trPr>
          <w:trHeight w:val="585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"Доступная среда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0400000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50,0</w:t>
            </w:r>
          </w:p>
        </w:tc>
      </w:tr>
      <w:tr w:rsidR="00B60CA1" w:rsidRPr="00B60CA1" w:rsidTr="000937B7">
        <w:trPr>
          <w:trHeight w:val="585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культуры и туризма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0500000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123 308,2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137 324,3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165 030,7</w:t>
            </w:r>
          </w:p>
        </w:tc>
      </w:tr>
      <w:tr w:rsidR="00B60CA1" w:rsidRPr="00B60CA1" w:rsidTr="000937B7">
        <w:trPr>
          <w:trHeight w:val="585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физической культуры и 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0600000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251 022,9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59 301,3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62 124,3</w:t>
            </w:r>
          </w:p>
        </w:tc>
      </w:tr>
      <w:tr w:rsidR="00B60CA1" w:rsidRPr="00B60CA1" w:rsidTr="000937B7">
        <w:trPr>
          <w:trHeight w:val="870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"Реализация молодежной политики и организация временного трудоустройства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0700000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45 683,1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38 208,0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38 197,0</w:t>
            </w:r>
          </w:p>
        </w:tc>
      </w:tr>
      <w:tr w:rsidR="00B60CA1" w:rsidRPr="00B60CA1" w:rsidTr="000937B7">
        <w:trPr>
          <w:trHeight w:val="870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"Энергосбережение и повышение энергетической эффективности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0800000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2 000,0</w:t>
            </w:r>
          </w:p>
        </w:tc>
      </w:tr>
      <w:tr w:rsidR="00B60CA1" w:rsidRPr="00B60CA1" w:rsidTr="000937B7">
        <w:trPr>
          <w:trHeight w:val="585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"Капитальный ремонт жилищного фонда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0900000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7 128,2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3 791,0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2 830,0</w:t>
            </w:r>
          </w:p>
        </w:tc>
      </w:tr>
      <w:tr w:rsidR="00B60CA1" w:rsidRPr="00B60CA1" w:rsidTr="000937B7">
        <w:trPr>
          <w:trHeight w:val="585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"Благоустройство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76 180,7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59 238,5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59 238,5</w:t>
            </w:r>
          </w:p>
        </w:tc>
      </w:tr>
      <w:tr w:rsidR="00B60CA1" w:rsidRPr="00B60CA1" w:rsidTr="000937B7">
        <w:trPr>
          <w:trHeight w:val="870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"Обеспечение доступным и комфортным жильем жителей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629 650,9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54 935,5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54 935,5</w:t>
            </w:r>
          </w:p>
        </w:tc>
      </w:tr>
      <w:tr w:rsidR="00B60CA1" w:rsidRPr="00B60CA1" w:rsidTr="000937B7">
        <w:trPr>
          <w:trHeight w:val="870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жилищно-коммунального комплекса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315 076,9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129 435,0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118 847,9</w:t>
            </w:r>
          </w:p>
        </w:tc>
      </w:tr>
      <w:tr w:rsidR="000937B7" w:rsidRPr="00B60CA1" w:rsidTr="000937B7">
        <w:trPr>
          <w:trHeight w:val="1155"/>
        </w:trPr>
        <w:tc>
          <w:tcPr>
            <w:tcW w:w="46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правонарушений, противодействие коррупции и незаконному обороту наркотиков в городе Югорске на 2014 - 2020 годы"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1300000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1 523,1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46,3</w:t>
            </w:r>
          </w:p>
        </w:tc>
      </w:tr>
      <w:tr w:rsidR="00B60CA1" w:rsidRPr="00B60CA1" w:rsidTr="000937B7">
        <w:trPr>
          <w:trHeight w:val="1155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"Профилактика экстремизма, гармонизация межэтнических и межкультурных отношений, укрепление толерантности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0,0</w:t>
            </w:r>
          </w:p>
        </w:tc>
      </w:tr>
      <w:tr w:rsidR="00B60CA1" w:rsidRPr="00B60CA1" w:rsidTr="000937B7">
        <w:trPr>
          <w:trHeight w:val="1155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"Охрана окружающей среды, обращение с отходами производства и потребления, использование и защита городских лесов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27 601,3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27 768,7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27 669,7</w:t>
            </w:r>
          </w:p>
        </w:tc>
      </w:tr>
      <w:tr w:rsidR="00B60CA1" w:rsidRPr="00B60CA1" w:rsidTr="000937B7">
        <w:trPr>
          <w:trHeight w:val="1155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"Социально-экономическое развитие и совершенствование государственного и муниципального управления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374 379,6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323 312,9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327 293,3</w:t>
            </w:r>
          </w:p>
        </w:tc>
      </w:tr>
      <w:tr w:rsidR="00B60CA1" w:rsidRPr="00B60CA1" w:rsidTr="000937B7">
        <w:trPr>
          <w:trHeight w:val="870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гражданского и информационного общества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23 474,0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20 686,0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20 698,0</w:t>
            </w:r>
          </w:p>
        </w:tc>
      </w:tr>
      <w:tr w:rsidR="00B60CA1" w:rsidRPr="00B60CA1" w:rsidTr="000937B7">
        <w:trPr>
          <w:trHeight w:val="870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сети автомобильных дорог и транспорта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181 867,0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119 763,5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114 978,9</w:t>
            </w:r>
          </w:p>
        </w:tc>
      </w:tr>
      <w:tr w:rsidR="00B60CA1" w:rsidRPr="00B60CA1" w:rsidTr="000937B7">
        <w:trPr>
          <w:trHeight w:val="870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муниципальными финансами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51 965,0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82 257,0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105 257,0</w:t>
            </w:r>
          </w:p>
        </w:tc>
      </w:tr>
      <w:tr w:rsidR="00B60CA1" w:rsidRPr="00B60CA1" w:rsidTr="000937B7">
        <w:trPr>
          <w:trHeight w:val="585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"Развитие муниципальной службы в городе Югорске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550,0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1 000,0</w:t>
            </w:r>
          </w:p>
        </w:tc>
      </w:tr>
      <w:tr w:rsidR="00B60CA1" w:rsidRPr="00B60CA1" w:rsidTr="000937B7">
        <w:trPr>
          <w:trHeight w:val="870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"Дополнительные меры социальной поддержки и социальной помощи отдельным категориям граждан города Югорска на 2014 - 2020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11 314,5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11 200,0</w:t>
            </w:r>
          </w:p>
        </w:tc>
      </w:tr>
      <w:tr w:rsidR="00B60CA1" w:rsidRPr="00B60CA1" w:rsidTr="000937B7">
        <w:trPr>
          <w:trHeight w:val="870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Муниципальная программа "Управление муниципальным имуществом города Югорска на 2014-2020 годы"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2200000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86 076,1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49 394,0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49 394,0</w:t>
            </w:r>
          </w:p>
        </w:tc>
      </w:tr>
      <w:tr w:rsidR="00B60CA1" w:rsidRPr="00B60CA1" w:rsidTr="000937B7">
        <w:trPr>
          <w:trHeight w:val="345"/>
        </w:trPr>
        <w:tc>
          <w:tcPr>
            <w:tcW w:w="469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3 570 373,8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CA1" w:rsidRPr="00B60CA1" w:rsidRDefault="00B60CA1" w:rsidP="00B60C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2 7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25</w:t>
            </w:r>
            <w:r w:rsidRPr="00B60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112</w:t>
            </w:r>
            <w:r w:rsidRPr="00B60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,0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60CA1" w:rsidRPr="00B60CA1" w:rsidRDefault="00B60CA1" w:rsidP="006925A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B60C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2</w:t>
            </w:r>
            <w:r w:rsidR="00692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</w:t>
            </w: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866</w:t>
            </w:r>
            <w:r w:rsidR="006925A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 913,9</w:t>
            </w:r>
          </w:p>
        </w:tc>
      </w:tr>
    </w:tbl>
    <w:p w:rsidR="00B60CA1" w:rsidRDefault="00B60CA1"/>
    <w:p w:rsidR="00412F7F" w:rsidRDefault="00412F7F"/>
    <w:p w:rsidR="00412F7F" w:rsidRDefault="00412F7F"/>
    <w:p w:rsidR="00412F7F" w:rsidRDefault="00412F7F"/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10137"/>
      </w:tblGrid>
      <w:tr w:rsidR="00412F7F" w:rsidTr="00412F7F">
        <w:tc>
          <w:tcPr>
            <w:tcW w:w="10137" w:type="dxa"/>
            <w:tcBorders>
              <w:top w:val="nil"/>
              <w:left w:val="nil"/>
              <w:bottom w:val="nil"/>
              <w:right w:val="nil"/>
            </w:tcBorders>
          </w:tcPr>
          <w:p w:rsidR="00412F7F" w:rsidRPr="00412F7F" w:rsidRDefault="00412F7F" w:rsidP="00412F7F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412F7F">
              <w:rPr>
                <w:rFonts w:ascii="Times New Roman" w:hAnsi="Times New Roman" w:cs="Times New Roman"/>
                <w:b/>
              </w:rPr>
              <w:t xml:space="preserve">                                        </w:t>
            </w:r>
            <w:r w:rsidRPr="00412F7F">
              <w:rPr>
                <w:rFonts w:ascii="Times New Roman" w:hAnsi="Times New Roman" w:cs="Times New Roman"/>
                <w:b/>
                <w:sz w:val="24"/>
              </w:rPr>
              <w:t xml:space="preserve">                                                                                         Приложение 6  </w:t>
            </w:r>
          </w:p>
          <w:p w:rsidR="00412F7F" w:rsidRPr="00412F7F" w:rsidRDefault="00412F7F" w:rsidP="00412F7F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412F7F">
              <w:rPr>
                <w:rFonts w:ascii="Times New Roman" w:hAnsi="Times New Roman" w:cs="Times New Roman"/>
                <w:b/>
                <w:sz w:val="24"/>
              </w:rPr>
              <w:t xml:space="preserve">                                                                                           к решению Думы  города Югорска </w:t>
            </w:r>
          </w:p>
          <w:p w:rsidR="00412F7F" w:rsidRPr="00412F7F" w:rsidRDefault="00412F7F" w:rsidP="00412F7F">
            <w:pPr>
              <w:jc w:val="right"/>
              <w:rPr>
                <w:rFonts w:ascii="Times New Roman" w:hAnsi="Times New Roman" w:cs="Times New Roman"/>
                <w:b/>
                <w:sz w:val="24"/>
              </w:rPr>
            </w:pPr>
            <w:r w:rsidRPr="00412F7F">
              <w:rPr>
                <w:rFonts w:ascii="Times New Roman" w:hAnsi="Times New Roman" w:cs="Times New Roman"/>
                <w:b/>
                <w:sz w:val="24"/>
              </w:rPr>
              <w:t xml:space="preserve">                                                                                  от                      2015 года № </w:t>
            </w:r>
          </w:p>
          <w:p w:rsidR="00412F7F" w:rsidRPr="00412F7F" w:rsidRDefault="00412F7F" w:rsidP="00412F7F">
            <w:pPr>
              <w:jc w:val="right"/>
              <w:rPr>
                <w:rFonts w:ascii="Times New Roman" w:hAnsi="Times New Roman" w:cs="Times New Roman"/>
                <w:b/>
              </w:rPr>
            </w:pPr>
            <w:r w:rsidRPr="00412F7F">
              <w:rPr>
                <w:rFonts w:ascii="Times New Roman" w:hAnsi="Times New Roman" w:cs="Times New Roman"/>
                <w:b/>
              </w:rPr>
              <w:t xml:space="preserve">                                                                                                                                                                        </w:t>
            </w:r>
          </w:p>
          <w:p w:rsidR="00412F7F" w:rsidRPr="00412F7F" w:rsidRDefault="00412F7F" w:rsidP="00412F7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12F7F">
              <w:rPr>
                <w:rFonts w:ascii="Times New Roman" w:hAnsi="Times New Roman" w:cs="Times New Roman"/>
                <w:b/>
              </w:rPr>
              <w:t xml:space="preserve">                                        </w:t>
            </w:r>
            <w:r w:rsidRPr="00412F7F">
              <w:rPr>
                <w:rFonts w:ascii="Times New Roman" w:hAnsi="Times New Roman" w:cs="Times New Roman"/>
                <w:b/>
                <w:sz w:val="24"/>
              </w:rPr>
              <w:t xml:space="preserve">                                                                                         </w:t>
            </w:r>
            <w:r w:rsidRPr="00412F7F">
              <w:rPr>
                <w:rFonts w:ascii="Times New Roman" w:hAnsi="Times New Roman" w:cs="Times New Roman"/>
                <w:sz w:val="24"/>
              </w:rPr>
              <w:t>Приложение  12</w:t>
            </w:r>
          </w:p>
          <w:p w:rsidR="00412F7F" w:rsidRPr="00412F7F" w:rsidRDefault="00412F7F" w:rsidP="00412F7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12F7F"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                 к решению Думы  города Югорска </w:t>
            </w:r>
          </w:p>
          <w:p w:rsidR="00412F7F" w:rsidRPr="00412F7F" w:rsidRDefault="00412F7F" w:rsidP="00412F7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12F7F"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        от 18.12.2014  № 85</w:t>
            </w:r>
          </w:p>
          <w:p w:rsidR="00412F7F" w:rsidRPr="00412F7F" w:rsidRDefault="00412F7F" w:rsidP="00412F7F">
            <w:pPr>
              <w:rPr>
                <w:rFonts w:ascii="Times New Roman" w:hAnsi="Times New Roman" w:cs="Times New Roman"/>
                <w:u w:val="single"/>
              </w:rPr>
            </w:pPr>
          </w:p>
          <w:p w:rsidR="00412F7F" w:rsidRPr="00412F7F" w:rsidRDefault="00412F7F" w:rsidP="00412F7F">
            <w:pPr>
              <w:rPr>
                <w:rFonts w:ascii="Times New Roman" w:hAnsi="Times New Roman" w:cs="Times New Roman"/>
                <w:u w:val="single"/>
              </w:rPr>
            </w:pPr>
          </w:p>
          <w:p w:rsidR="00412F7F" w:rsidRPr="00412F7F" w:rsidRDefault="00412F7F" w:rsidP="00412F7F">
            <w:pPr>
              <w:rPr>
                <w:rFonts w:ascii="Times New Roman" w:hAnsi="Times New Roman" w:cs="Times New Roman"/>
                <w:u w:val="single"/>
              </w:rPr>
            </w:pPr>
          </w:p>
          <w:p w:rsidR="00412F7F" w:rsidRPr="00412F7F" w:rsidRDefault="00412F7F" w:rsidP="00412F7F">
            <w:pPr>
              <w:jc w:val="center"/>
              <w:rPr>
                <w:rFonts w:ascii="Times New Roman" w:hAnsi="Times New Roman" w:cs="Times New Roman"/>
                <w:b/>
                <w:u w:val="single"/>
              </w:rPr>
            </w:pPr>
          </w:p>
          <w:p w:rsidR="00412F7F" w:rsidRPr="00412F7F" w:rsidRDefault="00412F7F" w:rsidP="00412F7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2F7F">
              <w:rPr>
                <w:rFonts w:ascii="Times New Roman" w:hAnsi="Times New Roman" w:cs="Times New Roman"/>
                <w:b/>
                <w:sz w:val="24"/>
              </w:rPr>
              <w:t>ПРОГРАММА</w:t>
            </w:r>
          </w:p>
          <w:p w:rsidR="00412F7F" w:rsidRPr="00412F7F" w:rsidRDefault="00412F7F" w:rsidP="00412F7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2F7F">
              <w:rPr>
                <w:rFonts w:ascii="Times New Roman" w:hAnsi="Times New Roman" w:cs="Times New Roman"/>
                <w:b/>
                <w:sz w:val="24"/>
              </w:rPr>
              <w:t>муниципальных  заимствований города Югорска</w:t>
            </w:r>
          </w:p>
          <w:p w:rsidR="00412F7F" w:rsidRPr="00412F7F" w:rsidRDefault="00412F7F" w:rsidP="00412F7F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412F7F">
              <w:rPr>
                <w:rFonts w:ascii="Times New Roman" w:hAnsi="Times New Roman" w:cs="Times New Roman"/>
                <w:b/>
                <w:sz w:val="24"/>
              </w:rPr>
              <w:t>на 2015 год</w:t>
            </w:r>
          </w:p>
          <w:p w:rsidR="00412F7F" w:rsidRPr="00412F7F" w:rsidRDefault="00412F7F" w:rsidP="00412F7F">
            <w:pPr>
              <w:rPr>
                <w:rFonts w:ascii="Times New Roman" w:hAnsi="Times New Roman" w:cs="Times New Roman"/>
                <w:sz w:val="24"/>
              </w:rPr>
            </w:pPr>
          </w:p>
          <w:p w:rsidR="00412F7F" w:rsidRPr="00412F7F" w:rsidRDefault="00412F7F" w:rsidP="00412F7F">
            <w:pPr>
              <w:rPr>
                <w:rFonts w:ascii="Times New Roman" w:hAnsi="Times New Roman" w:cs="Times New Roman"/>
                <w:sz w:val="24"/>
              </w:rPr>
            </w:pPr>
          </w:p>
          <w:p w:rsidR="00412F7F" w:rsidRPr="00412F7F" w:rsidRDefault="00412F7F" w:rsidP="00412F7F">
            <w:pPr>
              <w:jc w:val="right"/>
              <w:rPr>
                <w:rFonts w:ascii="Times New Roman" w:hAnsi="Times New Roman" w:cs="Times New Roman"/>
                <w:sz w:val="24"/>
              </w:rPr>
            </w:pPr>
            <w:r w:rsidRPr="00412F7F">
              <w:rPr>
                <w:rFonts w:ascii="Times New Roman" w:hAnsi="Times New Roman" w:cs="Times New Roman"/>
                <w:sz w:val="24"/>
              </w:rPr>
              <w:t xml:space="preserve">                                                                                                              тыс. рублей</w:t>
            </w:r>
          </w:p>
          <w:p w:rsidR="00412F7F" w:rsidRPr="00412F7F" w:rsidRDefault="00412F7F" w:rsidP="00412F7F">
            <w:pPr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412F7F" w:rsidRPr="00412F7F" w:rsidRDefault="00412F7F" w:rsidP="00412F7F">
            <w:pPr>
              <w:ind w:left="360"/>
              <w:rPr>
                <w:rFonts w:ascii="Times New Roman" w:hAnsi="Times New Roman" w:cs="Times New Roman"/>
                <w:sz w:val="24"/>
              </w:rPr>
            </w:pPr>
          </w:p>
          <w:p w:rsidR="00412F7F" w:rsidRPr="00412F7F" w:rsidRDefault="00412F7F" w:rsidP="00412F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2F7F">
              <w:rPr>
                <w:rFonts w:ascii="Times New Roman" w:hAnsi="Times New Roman" w:cs="Times New Roman"/>
                <w:sz w:val="24"/>
              </w:rPr>
              <w:t>Кредиты от других бюджетов</w:t>
            </w:r>
          </w:p>
          <w:p w:rsidR="00412F7F" w:rsidRPr="00412F7F" w:rsidRDefault="00412F7F" w:rsidP="00412F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2F7F">
              <w:rPr>
                <w:rFonts w:ascii="Times New Roman" w:hAnsi="Times New Roman" w:cs="Times New Roman"/>
                <w:sz w:val="24"/>
              </w:rPr>
              <w:t>бюджетной системы Российской Федерации</w:t>
            </w:r>
          </w:p>
          <w:p w:rsidR="00412F7F" w:rsidRPr="00412F7F" w:rsidRDefault="00412F7F" w:rsidP="00412F7F">
            <w:pPr>
              <w:rPr>
                <w:rFonts w:ascii="Times New Roman" w:hAnsi="Times New Roman" w:cs="Times New Roman"/>
                <w:sz w:val="24"/>
              </w:rPr>
            </w:pPr>
          </w:p>
          <w:p w:rsidR="00412F7F" w:rsidRPr="00412F7F" w:rsidRDefault="00412F7F" w:rsidP="00412F7F">
            <w:pPr>
              <w:rPr>
                <w:rFonts w:ascii="Times New Roman" w:hAnsi="Times New Roman" w:cs="Times New Roman"/>
                <w:sz w:val="24"/>
              </w:rPr>
            </w:pPr>
            <w:r w:rsidRPr="00412F7F">
              <w:rPr>
                <w:rFonts w:ascii="Times New Roman" w:hAnsi="Times New Roman" w:cs="Times New Roman"/>
                <w:sz w:val="24"/>
              </w:rPr>
              <w:t>-привлечение</w:t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  <w:t xml:space="preserve">    </w:t>
            </w:r>
            <w:r w:rsidRPr="00412F7F">
              <w:rPr>
                <w:rFonts w:ascii="Times New Roman" w:hAnsi="Times New Roman" w:cs="Times New Roman"/>
                <w:sz w:val="24"/>
              </w:rPr>
              <w:tab/>
              <w:t>207 000,0    тыс. рублей</w:t>
            </w:r>
          </w:p>
          <w:p w:rsidR="00412F7F" w:rsidRPr="00412F7F" w:rsidRDefault="00412F7F" w:rsidP="00412F7F">
            <w:pPr>
              <w:rPr>
                <w:rFonts w:ascii="Times New Roman" w:hAnsi="Times New Roman" w:cs="Times New Roman"/>
                <w:sz w:val="24"/>
              </w:rPr>
            </w:pPr>
          </w:p>
          <w:p w:rsidR="00412F7F" w:rsidRPr="00412F7F" w:rsidRDefault="00412F7F" w:rsidP="00412F7F">
            <w:pPr>
              <w:rPr>
                <w:rFonts w:ascii="Times New Roman" w:hAnsi="Times New Roman" w:cs="Times New Roman"/>
                <w:sz w:val="24"/>
              </w:rPr>
            </w:pPr>
            <w:r w:rsidRPr="00412F7F">
              <w:rPr>
                <w:rFonts w:ascii="Times New Roman" w:hAnsi="Times New Roman" w:cs="Times New Roman"/>
                <w:sz w:val="24"/>
              </w:rPr>
              <w:t>-погашение</w:t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  <w:t xml:space="preserve">             213 000,0   тыс. рублей</w:t>
            </w:r>
          </w:p>
          <w:p w:rsidR="00412F7F" w:rsidRPr="00412F7F" w:rsidRDefault="00412F7F" w:rsidP="00412F7F">
            <w:pPr>
              <w:rPr>
                <w:rFonts w:ascii="Times New Roman" w:hAnsi="Times New Roman" w:cs="Times New Roman"/>
                <w:sz w:val="24"/>
              </w:rPr>
            </w:pPr>
          </w:p>
          <w:p w:rsidR="00412F7F" w:rsidRPr="00412F7F" w:rsidRDefault="00412F7F" w:rsidP="00412F7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2F7F" w:rsidRPr="00412F7F" w:rsidRDefault="00412F7F" w:rsidP="00412F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2F7F">
              <w:rPr>
                <w:rFonts w:ascii="Times New Roman" w:hAnsi="Times New Roman" w:cs="Times New Roman"/>
                <w:sz w:val="24"/>
              </w:rPr>
              <w:tab/>
              <w:t xml:space="preserve"> </w:t>
            </w:r>
          </w:p>
          <w:p w:rsidR="00412F7F" w:rsidRPr="00412F7F" w:rsidRDefault="00412F7F" w:rsidP="00412F7F">
            <w:pPr>
              <w:jc w:val="center"/>
              <w:rPr>
                <w:rFonts w:ascii="Times New Roman" w:hAnsi="Times New Roman" w:cs="Times New Roman"/>
                <w:sz w:val="24"/>
              </w:rPr>
            </w:pPr>
            <w:r w:rsidRPr="00412F7F">
              <w:rPr>
                <w:rFonts w:ascii="Times New Roman" w:hAnsi="Times New Roman" w:cs="Times New Roman"/>
                <w:sz w:val="24"/>
              </w:rPr>
              <w:t>Кредиты кредитных организаций</w:t>
            </w:r>
          </w:p>
          <w:p w:rsidR="00412F7F" w:rsidRPr="00412F7F" w:rsidRDefault="00412F7F" w:rsidP="00412F7F">
            <w:pPr>
              <w:jc w:val="center"/>
              <w:rPr>
                <w:rFonts w:ascii="Times New Roman" w:hAnsi="Times New Roman" w:cs="Times New Roman"/>
                <w:sz w:val="24"/>
              </w:rPr>
            </w:pPr>
          </w:p>
          <w:p w:rsidR="00412F7F" w:rsidRPr="00412F7F" w:rsidRDefault="00412F7F" w:rsidP="00412F7F">
            <w:pPr>
              <w:rPr>
                <w:rFonts w:ascii="Times New Roman" w:hAnsi="Times New Roman" w:cs="Times New Roman"/>
                <w:sz w:val="24"/>
              </w:rPr>
            </w:pPr>
          </w:p>
          <w:p w:rsidR="00412F7F" w:rsidRPr="00412F7F" w:rsidRDefault="00412F7F" w:rsidP="00412F7F">
            <w:pPr>
              <w:rPr>
                <w:rFonts w:ascii="Times New Roman" w:hAnsi="Times New Roman" w:cs="Times New Roman"/>
                <w:sz w:val="24"/>
              </w:rPr>
            </w:pPr>
            <w:r w:rsidRPr="00412F7F">
              <w:rPr>
                <w:rFonts w:ascii="Times New Roman" w:hAnsi="Times New Roman" w:cs="Times New Roman"/>
                <w:sz w:val="24"/>
              </w:rPr>
              <w:t>- привлечение</w:t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  <w:t>207 765,0 тыс. рублей</w:t>
            </w:r>
          </w:p>
          <w:p w:rsidR="00412F7F" w:rsidRPr="00412F7F" w:rsidRDefault="00412F7F" w:rsidP="00412F7F">
            <w:pPr>
              <w:rPr>
                <w:rFonts w:ascii="Times New Roman" w:hAnsi="Times New Roman" w:cs="Times New Roman"/>
                <w:sz w:val="24"/>
              </w:rPr>
            </w:pPr>
          </w:p>
          <w:p w:rsidR="00412F7F" w:rsidRPr="00412F7F" w:rsidRDefault="00412F7F" w:rsidP="00412F7F">
            <w:pPr>
              <w:rPr>
                <w:rFonts w:ascii="Times New Roman" w:hAnsi="Times New Roman" w:cs="Times New Roman"/>
                <w:sz w:val="24"/>
              </w:rPr>
            </w:pPr>
            <w:r w:rsidRPr="00412F7F">
              <w:rPr>
                <w:rFonts w:ascii="Times New Roman" w:hAnsi="Times New Roman" w:cs="Times New Roman"/>
                <w:sz w:val="24"/>
              </w:rPr>
              <w:t>- погашение</w:t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</w:r>
            <w:r w:rsidRPr="00412F7F">
              <w:rPr>
                <w:rFonts w:ascii="Times New Roman" w:hAnsi="Times New Roman" w:cs="Times New Roman"/>
                <w:sz w:val="24"/>
              </w:rPr>
              <w:tab/>
              <w:t xml:space="preserve">            123 000,0 тыс. рублей</w:t>
            </w:r>
          </w:p>
          <w:p w:rsidR="00412F7F" w:rsidRPr="00412F7F" w:rsidRDefault="00412F7F" w:rsidP="00412F7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412F7F" w:rsidRDefault="00412F7F"/>
        </w:tc>
      </w:tr>
    </w:tbl>
    <w:p w:rsidR="00412F7F" w:rsidRDefault="00412F7F"/>
    <w:p w:rsidR="00412F7F" w:rsidRDefault="00412F7F"/>
    <w:sectPr w:rsidR="00412F7F" w:rsidSect="00B60CA1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65117B2"/>
    <w:multiLevelType w:val="hybridMultilevel"/>
    <w:tmpl w:val="D91A4E76"/>
    <w:lvl w:ilvl="0" w:tplc="048E27B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01A8D"/>
    <w:rsid w:val="00032C4B"/>
    <w:rsid w:val="000937B7"/>
    <w:rsid w:val="001D465E"/>
    <w:rsid w:val="0032546A"/>
    <w:rsid w:val="00392CA5"/>
    <w:rsid w:val="00395DC4"/>
    <w:rsid w:val="00412F7F"/>
    <w:rsid w:val="00494268"/>
    <w:rsid w:val="006068FC"/>
    <w:rsid w:val="00652251"/>
    <w:rsid w:val="00690766"/>
    <w:rsid w:val="006925A1"/>
    <w:rsid w:val="00693D89"/>
    <w:rsid w:val="008238AB"/>
    <w:rsid w:val="008E0FB7"/>
    <w:rsid w:val="008E7512"/>
    <w:rsid w:val="00954A81"/>
    <w:rsid w:val="0098023A"/>
    <w:rsid w:val="009F28D4"/>
    <w:rsid w:val="00A01A8D"/>
    <w:rsid w:val="00A33D32"/>
    <w:rsid w:val="00A957A2"/>
    <w:rsid w:val="00B60CA1"/>
    <w:rsid w:val="00BE6793"/>
    <w:rsid w:val="00C013CC"/>
    <w:rsid w:val="00E24B7A"/>
    <w:rsid w:val="00EE0FCA"/>
    <w:rsid w:val="00FF76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3D32"/>
  </w:style>
  <w:style w:type="paragraph" w:styleId="1">
    <w:name w:val="heading 1"/>
    <w:basedOn w:val="a"/>
    <w:next w:val="a"/>
    <w:link w:val="10"/>
    <w:qFormat/>
    <w:rsid w:val="00690766"/>
    <w:pPr>
      <w:keepNext/>
      <w:spacing w:before="240" w:after="60" w:line="240" w:lineRule="auto"/>
      <w:outlineLvl w:val="0"/>
    </w:pPr>
    <w:rPr>
      <w:rFonts w:ascii="Arial" w:eastAsia="Times New Roman" w:hAnsi="Arial" w:cs="Times New Roman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690766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95DC4"/>
    <w:pPr>
      <w:spacing w:after="0" w:line="240" w:lineRule="auto"/>
    </w:pPr>
  </w:style>
  <w:style w:type="character" w:styleId="a4">
    <w:name w:val="Hyperlink"/>
    <w:basedOn w:val="a0"/>
    <w:uiPriority w:val="99"/>
    <w:semiHidden/>
    <w:unhideWhenUsed/>
    <w:rsid w:val="00494268"/>
    <w:rPr>
      <w:color w:val="0000FF"/>
      <w:u w:val="single"/>
    </w:rPr>
  </w:style>
  <w:style w:type="character" w:styleId="a5">
    <w:name w:val="FollowedHyperlink"/>
    <w:basedOn w:val="a0"/>
    <w:uiPriority w:val="99"/>
    <w:semiHidden/>
    <w:unhideWhenUsed/>
    <w:rsid w:val="00494268"/>
    <w:rPr>
      <w:color w:val="800080"/>
      <w:u w:val="single"/>
    </w:rPr>
  </w:style>
  <w:style w:type="paragraph" w:customStyle="1" w:styleId="xl66">
    <w:name w:val="xl66"/>
    <w:basedOn w:val="a"/>
    <w:rsid w:val="00494268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8">
    <w:name w:val="xl68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69">
    <w:name w:val="xl69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0">
    <w:name w:val="xl70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1">
    <w:name w:val="xl71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2">
    <w:name w:val="xl72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73">
    <w:name w:val="xl73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4">
    <w:name w:val="xl74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5">
    <w:name w:val="xl75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6">
    <w:name w:val="xl76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7">
    <w:name w:val="xl77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8">
    <w:name w:val="xl78"/>
    <w:basedOn w:val="a"/>
    <w:rsid w:val="00494268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79">
    <w:name w:val="xl79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0">
    <w:name w:val="xl80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1">
    <w:name w:val="xl81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2">
    <w:name w:val="xl82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3">
    <w:name w:val="xl83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84">
    <w:name w:val="xl84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5">
    <w:name w:val="xl85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6">
    <w:name w:val="xl86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87">
    <w:name w:val="xl87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8">
    <w:name w:val="xl88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89">
    <w:name w:val="xl89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0">
    <w:name w:val="xl90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1">
    <w:name w:val="xl91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2">
    <w:name w:val="xl92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3">
    <w:name w:val="xl93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xl94">
    <w:name w:val="xl94"/>
    <w:basedOn w:val="a"/>
    <w:rsid w:val="0049426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5">
    <w:name w:val="xl95"/>
    <w:basedOn w:val="a"/>
    <w:rsid w:val="0049426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6">
    <w:name w:val="xl96"/>
    <w:basedOn w:val="a"/>
    <w:rsid w:val="00494268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494268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0">
    <w:name w:val="xl100"/>
    <w:basedOn w:val="a"/>
    <w:rsid w:val="0049426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690766"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rsid w:val="00690766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6907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90766"/>
    <w:rPr>
      <w:rFonts w:ascii="Tahoma" w:hAnsi="Tahoma" w:cs="Tahoma"/>
      <w:sz w:val="16"/>
      <w:szCs w:val="16"/>
    </w:rPr>
  </w:style>
  <w:style w:type="table" w:styleId="a8">
    <w:name w:val="Table Grid"/>
    <w:basedOn w:val="a1"/>
    <w:uiPriority w:val="59"/>
    <w:rsid w:val="0069076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74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3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783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5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BA9508A-2774-4B2A-BC00-AD28483E5B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48</Pages>
  <Words>36974</Words>
  <Characters>210752</Characters>
  <Application>Microsoft Office Word</Application>
  <DocSecurity>0</DocSecurity>
  <Lines>1756</Lines>
  <Paragraphs>494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247232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Киосова Елена Сергеевна</dc:creator>
  <cp:keywords/>
  <dc:description/>
  <cp:lastModifiedBy>Сафина Юлия Рифатовна</cp:lastModifiedBy>
  <cp:revision>20</cp:revision>
  <dcterms:created xsi:type="dcterms:W3CDTF">2015-11-11T10:25:00Z</dcterms:created>
  <dcterms:modified xsi:type="dcterms:W3CDTF">2015-11-11T06:52:00Z</dcterms:modified>
</cp:coreProperties>
</file>